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39DAE50" w14:textId="77777777" w:rsidR="005A4666" w:rsidRPr="00DF4877" w:rsidRDefault="005A4666" w:rsidP="00DF4877">
      <w:pPr>
        <w:rPr>
          <w:rFonts w:ascii="NDSFrutiger 45 Light" w:hAnsi="NDSFrutiger 45 Light" w:cs="Arial"/>
          <w:sz w:val="20"/>
          <w:szCs w:val="20"/>
        </w:rPr>
      </w:pPr>
    </w:p>
    <w:tbl>
      <w:tblPr>
        <w:tblStyle w:val="Tabellenraster"/>
        <w:tblpPr w:leftFromText="141" w:rightFromText="141" w:vertAnchor="text" w:tblpY="1"/>
        <w:tblOverlap w:val="nev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2261"/>
        <w:gridCol w:w="2402"/>
        <w:gridCol w:w="1434"/>
        <w:gridCol w:w="2635"/>
        <w:gridCol w:w="1246"/>
      </w:tblGrid>
      <w:tr w:rsidR="00994DDB" w14:paraId="76895636" w14:textId="77777777" w:rsidTr="004512E1">
        <w:trPr>
          <w:trHeight w:val="890"/>
        </w:trPr>
        <w:tc>
          <w:tcPr>
            <w:tcW w:w="5755" w:type="dxa"/>
            <w:gridSpan w:val="3"/>
          </w:tcPr>
          <w:p w14:paraId="203AD7F4" w14:textId="053CED92" w:rsidR="003F1A10" w:rsidRPr="006A45CF" w:rsidRDefault="00341B68" w:rsidP="005A0CEB">
            <w:pPr>
              <w:tabs>
                <w:tab w:val="left" w:pos="2880"/>
                <w:tab w:val="left" w:pos="4241"/>
                <w:tab w:val="left" w:pos="5761"/>
                <w:tab w:val="left" w:pos="8641"/>
              </w:tabs>
              <w:spacing w:before="120" w:line="360" w:lineRule="auto"/>
              <w:jc w:val="both"/>
              <w:rPr>
                <w:rFonts w:ascii="NDSFrutiger 45 Light" w:hAnsi="NDSFrutiger 45 Light"/>
                <w:sz w:val="14"/>
                <w:szCs w:val="14"/>
              </w:rPr>
            </w:pPr>
            <w:r>
              <w:rPr>
                <w:rFonts w:ascii="NDSFrutiger 45 Light" w:hAnsi="NDSFrutiger 45 Light"/>
                <w:noProof/>
                <w:sz w:val="14"/>
                <w:szCs w:val="14"/>
              </w:rPr>
              <w:drawing>
                <wp:anchor distT="0" distB="0" distL="114300" distR="114300" simplePos="0" relativeHeight="251694080" behindDoc="0" locked="0" layoutInCell="1" allowOverlap="1" wp14:anchorId="0EEE63A4" wp14:editId="043D230F">
                  <wp:simplePos x="0" y="0"/>
                  <wp:positionH relativeFrom="column">
                    <wp:posOffset>30480</wp:posOffset>
                  </wp:positionH>
                  <wp:positionV relativeFrom="paragraph">
                    <wp:posOffset>78740</wp:posOffset>
                  </wp:positionV>
                  <wp:extent cx="1083600" cy="532800"/>
                  <wp:effectExtent l="0" t="0" r="2540" b="635"/>
                  <wp:wrapNone/>
                  <wp:docPr id="5" name="Grafik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LSN_CMYK_Briefbogen.jpg"/>
                          <pic:cNvPicPr/>
                        </pic:nvPicPr>
                        <pic:blipFill>
                          <a:blip r:embed="rId8" cstate="print">
                            <a:clrChange>
                              <a:clrFrom>
                                <a:srgbClr val="FFFEFC"/>
                              </a:clrFrom>
                              <a:clrTo>
                                <a:srgbClr val="FFFEFC">
                                  <a:alpha val="0"/>
                                </a:srgbClr>
                              </a:clrTo>
                            </a:clrChange>
                            <a:extLst>
                              <a:ext uri="{28A0092B-C50C-407E-A947-70E740481C1C}">
                                <a14:useLocalDpi xmlns:a14="http://schemas.microsoft.com/office/drawing/2010/main" val="0"/>
                              </a:ext>
                            </a:extLst>
                          </a:blip>
                          <a:stretch>
                            <a:fillRect/>
                          </a:stretch>
                        </pic:blipFill>
                        <pic:spPr>
                          <a:xfrm>
                            <a:off x="0" y="0"/>
                            <a:ext cx="1083600" cy="532800"/>
                          </a:xfrm>
                          <a:prstGeom prst="rect">
                            <a:avLst/>
                          </a:prstGeom>
                        </pic:spPr>
                      </pic:pic>
                    </a:graphicData>
                  </a:graphic>
                  <wp14:sizeRelH relativeFrom="margin">
                    <wp14:pctWidth>0</wp14:pctWidth>
                  </wp14:sizeRelH>
                  <wp14:sizeRelV relativeFrom="margin">
                    <wp14:pctHeight>0</wp14:pctHeight>
                  </wp14:sizeRelV>
                </wp:anchor>
              </w:drawing>
            </w:r>
          </w:p>
        </w:tc>
        <w:tc>
          <w:tcPr>
            <w:tcW w:w="4140" w:type="dxa"/>
            <w:gridSpan w:val="2"/>
          </w:tcPr>
          <w:p w14:paraId="0C7B7021" w14:textId="0D72B563" w:rsidR="00341B68" w:rsidRDefault="00341B68" w:rsidP="005A0CEB">
            <w:pPr>
              <w:rPr>
                <w:color w:val="FF0000"/>
                <w:sz w:val="16"/>
              </w:rPr>
            </w:pPr>
            <w:r w:rsidRPr="00DF108D">
              <w:rPr>
                <w:rFonts w:ascii="NDSFrutiger 45 Light" w:hAnsi="NDSFrutiger 45 Light"/>
                <w:b/>
                <w:bCs/>
                <w:noProof/>
                <w:sz w:val="16"/>
              </w:rPr>
              <w:drawing>
                <wp:anchor distT="0" distB="0" distL="114300" distR="114300" simplePos="0" relativeHeight="251696128" behindDoc="0" locked="0" layoutInCell="1" allowOverlap="1" wp14:anchorId="7ADBE0D1" wp14:editId="728F8549">
                  <wp:simplePos x="0" y="0"/>
                  <wp:positionH relativeFrom="column">
                    <wp:posOffset>5080</wp:posOffset>
                  </wp:positionH>
                  <wp:positionV relativeFrom="paragraph">
                    <wp:posOffset>-147320</wp:posOffset>
                  </wp:positionV>
                  <wp:extent cx="1317600" cy="741600"/>
                  <wp:effectExtent l="0" t="0" r="0" b="1905"/>
                  <wp:wrapNone/>
                  <wp:docPr id="3" name="Grafik 3" descr="LSN Wappen CMY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SN Wappen CMYK"/>
                          <pic:cNvPicPr>
                            <a:picLocks noChangeAspect="1" noChangeArrowheads="1"/>
                          </pic:cNvPicPr>
                        </pic:nvPicPr>
                        <pic:blipFill>
                          <a:blip r:embed="rId9" cstate="print">
                            <a:clrChange>
                              <a:clrFrom>
                                <a:srgbClr val="FFFEFC"/>
                              </a:clrFrom>
                              <a:clrTo>
                                <a:srgbClr val="FFFEFC">
                                  <a:alpha val="0"/>
                                </a:srgbClr>
                              </a:clrTo>
                            </a:clrChange>
                            <a:extLst>
                              <a:ext uri="{28A0092B-C50C-407E-A947-70E740481C1C}">
                                <a14:useLocalDpi xmlns:a14="http://schemas.microsoft.com/office/drawing/2010/main" val="0"/>
                              </a:ext>
                            </a:extLst>
                          </a:blip>
                          <a:srcRect/>
                          <a:stretch>
                            <a:fillRect/>
                          </a:stretch>
                        </pic:blipFill>
                        <pic:spPr bwMode="auto">
                          <a:xfrm>
                            <a:off x="0" y="0"/>
                            <a:ext cx="1317600" cy="741600"/>
                          </a:xfrm>
                          <a:prstGeom prst="rect">
                            <a:avLst/>
                          </a:prstGeom>
                          <a:noFill/>
                          <a:ln>
                            <a:noFill/>
                          </a:ln>
                        </pic:spPr>
                      </pic:pic>
                    </a:graphicData>
                  </a:graphic>
                  <wp14:sizeRelH relativeFrom="margin">
                    <wp14:pctWidth>0</wp14:pctWidth>
                  </wp14:sizeRelH>
                  <wp14:sizeRelV relativeFrom="margin">
                    <wp14:pctHeight>0</wp14:pctHeight>
                  </wp14:sizeRelV>
                </wp:anchor>
              </w:drawing>
            </w:r>
          </w:p>
        </w:tc>
      </w:tr>
      <w:tr w:rsidR="00994DDB" w:rsidRPr="00994DDB" w14:paraId="107F605C" w14:textId="77777777" w:rsidTr="004512E1">
        <w:trPr>
          <w:trHeight w:val="883"/>
        </w:trPr>
        <w:tc>
          <w:tcPr>
            <w:tcW w:w="5755" w:type="dxa"/>
            <w:gridSpan w:val="3"/>
            <w:vMerge w:val="restart"/>
          </w:tcPr>
          <w:p w14:paraId="1FECA473" w14:textId="77777777" w:rsidR="00341B68" w:rsidRDefault="00341B68" w:rsidP="005A0CEB">
            <w:pPr>
              <w:tabs>
                <w:tab w:val="left" w:pos="2880"/>
                <w:tab w:val="left" w:pos="4241"/>
                <w:tab w:val="left" w:pos="5761"/>
                <w:tab w:val="left" w:pos="8641"/>
              </w:tabs>
              <w:spacing w:before="120" w:line="360" w:lineRule="auto"/>
              <w:jc w:val="both"/>
              <w:rPr>
                <w:rFonts w:ascii="NDSFrutiger 45 Light" w:hAnsi="NDSFrutiger 45 Light"/>
                <w:sz w:val="14"/>
                <w:szCs w:val="14"/>
              </w:rPr>
            </w:pPr>
          </w:p>
          <w:p w14:paraId="24EDF12D" w14:textId="76B885A9" w:rsidR="0008260B" w:rsidRPr="00B97977" w:rsidRDefault="0008260B" w:rsidP="005A0CEB">
            <w:pPr>
              <w:tabs>
                <w:tab w:val="left" w:pos="2880"/>
                <w:tab w:val="left" w:pos="4241"/>
                <w:tab w:val="left" w:pos="5761"/>
                <w:tab w:val="left" w:pos="8641"/>
              </w:tabs>
              <w:spacing w:before="120" w:line="360" w:lineRule="auto"/>
              <w:jc w:val="both"/>
              <w:rPr>
                <w:rFonts w:ascii="NDSFrutiger 45 Light" w:hAnsi="NDSFrutiger 45 Light" w:cs="Arial"/>
                <w:sz w:val="14"/>
              </w:rPr>
            </w:pPr>
            <w:r w:rsidRPr="006A45CF">
              <w:rPr>
                <w:rFonts w:ascii="NDSFrutiger 45 Light" w:hAnsi="NDSFrutiger 45 Light"/>
                <w:sz w:val="14"/>
                <w:szCs w:val="14"/>
              </w:rPr>
              <w:t>Landesamt für Statistik N</w:t>
            </w:r>
            <w:r>
              <w:rPr>
                <w:rFonts w:ascii="NDSFrutiger 45 Light" w:hAnsi="NDSFrutiger 45 Light"/>
                <w:sz w:val="14"/>
                <w:szCs w:val="14"/>
              </w:rPr>
              <w:t>ds.</w:t>
            </w:r>
            <w:r w:rsidRPr="006A45CF">
              <w:rPr>
                <w:rFonts w:ascii="NDSFrutiger 45 Light" w:hAnsi="NDSFrutiger 45 Light"/>
                <w:sz w:val="14"/>
                <w:szCs w:val="14"/>
              </w:rPr>
              <w:t xml:space="preserve"> • Postfach 91 07 64 • 30427 Hannover</w:t>
            </w:r>
          </w:p>
          <w:p w14:paraId="585538EA" w14:textId="109D21D2" w:rsidR="000D391D" w:rsidRPr="00F956CF" w:rsidRDefault="00AF190E" w:rsidP="005A0CEB">
            <w:pPr>
              <w:spacing w:line="360" w:lineRule="auto"/>
              <w:rPr>
                <w:u w:val="single"/>
              </w:rPr>
            </w:pPr>
            <w:r>
              <w:rPr>
                <w:u w:val="single"/>
              </w:rPr>
              <w:t>Nur p</w:t>
            </w:r>
            <w:r w:rsidR="000D391D" w:rsidRPr="00F956CF">
              <w:rPr>
                <w:u w:val="single"/>
              </w:rPr>
              <w:t xml:space="preserve">er </w:t>
            </w:r>
            <w:r w:rsidR="000D391D">
              <w:rPr>
                <w:u w:val="single"/>
              </w:rPr>
              <w:t>E-</w:t>
            </w:r>
            <w:r w:rsidR="000D391D" w:rsidRPr="00F956CF">
              <w:rPr>
                <w:u w:val="single"/>
              </w:rPr>
              <w:t>Mail</w:t>
            </w:r>
          </w:p>
          <w:p w14:paraId="322B5487" w14:textId="0D9D9C7B" w:rsidR="00407C73" w:rsidRPr="00994DDB" w:rsidRDefault="00407C73" w:rsidP="00407C73">
            <w:r>
              <w:fldChar w:fldCharType="begin"/>
            </w:r>
            <w:r w:rsidRPr="00994DDB">
              <w:instrText xml:space="preserve"> MERGEFIELD ZUS_NAME1 </w:instrText>
            </w:r>
            <w:r>
              <w:fldChar w:fldCharType="separate"/>
            </w:r>
            <w:r w:rsidR="00895BB2">
              <w:rPr>
                <w:noProof/>
              </w:rPr>
              <w:t>x</w:t>
            </w:r>
            <w:r>
              <w:rPr>
                <w:noProof/>
              </w:rPr>
              <w:fldChar w:fldCharType="end"/>
            </w:r>
            <w:r w:rsidRPr="00994DDB">
              <w:rPr>
                <w:noProof/>
              </w:rPr>
              <w:t xml:space="preserve"> </w:t>
            </w:r>
            <w:r>
              <w:fldChar w:fldCharType="begin"/>
            </w:r>
            <w:r w:rsidRPr="00994DDB">
              <w:instrText xml:space="preserve"> MERGEFIELD ZUS_NAME2 </w:instrText>
            </w:r>
            <w:r>
              <w:rPr>
                <w:noProof/>
              </w:rPr>
              <w:fldChar w:fldCharType="end"/>
            </w:r>
            <w:r w:rsidRPr="00994DDB">
              <w:rPr>
                <w:noProof/>
              </w:rPr>
              <w:t xml:space="preserve">  </w:t>
            </w:r>
          </w:p>
          <w:p w14:paraId="43567D62" w14:textId="59F2E803" w:rsidR="00407C73" w:rsidRPr="00994DDB" w:rsidRDefault="00407C73" w:rsidP="00407C73">
            <w:r>
              <w:fldChar w:fldCharType="begin"/>
            </w:r>
            <w:r w:rsidRPr="00994DDB">
              <w:instrText xml:space="preserve"> MERGEFIELD ZUS_STRASSE </w:instrText>
            </w:r>
            <w:r>
              <w:fldChar w:fldCharType="separate"/>
            </w:r>
            <w:r w:rsidR="00895BB2">
              <w:rPr>
                <w:noProof/>
              </w:rPr>
              <w:t>x</w:t>
            </w:r>
            <w:r>
              <w:rPr>
                <w:noProof/>
              </w:rPr>
              <w:fldChar w:fldCharType="end"/>
            </w:r>
          </w:p>
          <w:p w14:paraId="6814F73C" w14:textId="65479E06" w:rsidR="00407C73" w:rsidRPr="00994DDB" w:rsidRDefault="00407C73" w:rsidP="00407C73">
            <w:pPr>
              <w:rPr>
                <w:noProof/>
              </w:rPr>
            </w:pPr>
            <w:r>
              <w:fldChar w:fldCharType="begin"/>
            </w:r>
            <w:r w:rsidRPr="00994DDB">
              <w:instrText xml:space="preserve"> MERGEFIELD ZUS_PLZ </w:instrText>
            </w:r>
            <w:r>
              <w:fldChar w:fldCharType="separate"/>
            </w:r>
            <w:r w:rsidR="00C87ED4">
              <w:rPr>
                <w:noProof/>
              </w:rPr>
              <w:t>x</w:t>
            </w:r>
            <w:r>
              <w:rPr>
                <w:noProof/>
              </w:rPr>
              <w:fldChar w:fldCharType="end"/>
            </w:r>
            <w:r w:rsidRPr="00994DDB">
              <w:t xml:space="preserve"> </w:t>
            </w:r>
            <w:r>
              <w:fldChar w:fldCharType="begin"/>
            </w:r>
            <w:r w:rsidRPr="00994DDB">
              <w:instrText xml:space="preserve"> MERGEFIELD ZUS_ORT </w:instrText>
            </w:r>
            <w:r>
              <w:fldChar w:fldCharType="separate"/>
            </w:r>
            <w:r w:rsidR="00895BB2">
              <w:rPr>
                <w:noProof/>
              </w:rPr>
              <w:t>x</w:t>
            </w:r>
            <w:r>
              <w:rPr>
                <w:noProof/>
              </w:rPr>
              <w:fldChar w:fldCharType="end"/>
            </w:r>
          </w:p>
          <w:p w14:paraId="075DA273" w14:textId="4DDDB8F6" w:rsidR="00407C73" w:rsidRPr="00994DDB" w:rsidRDefault="00407C73" w:rsidP="00407C73">
            <w:r>
              <w:fldChar w:fldCharType="begin"/>
            </w:r>
            <w:r w:rsidRPr="00994DDB">
              <w:instrText xml:space="preserve"> MERGEFIELD KONTAKT_DEMAIL </w:instrText>
            </w:r>
            <w:r>
              <w:fldChar w:fldCharType="separate"/>
            </w:r>
            <w:r w:rsidR="00C87ED4">
              <w:rPr>
                <w:noProof/>
              </w:rPr>
              <w:t>x</w:t>
            </w:r>
            <w:r>
              <w:rPr>
                <w:noProof/>
              </w:rPr>
              <w:fldChar w:fldCharType="end"/>
            </w:r>
          </w:p>
          <w:p w14:paraId="59CDA29D" w14:textId="56CF1C40" w:rsidR="0008260B" w:rsidRPr="00994DDB" w:rsidRDefault="0008260B" w:rsidP="00C57E18">
            <w:pPr>
              <w:rPr>
                <w:noProof/>
              </w:rPr>
            </w:pPr>
          </w:p>
        </w:tc>
        <w:tc>
          <w:tcPr>
            <w:tcW w:w="4140" w:type="dxa"/>
            <w:gridSpan w:val="2"/>
          </w:tcPr>
          <w:p w14:paraId="300CD306" w14:textId="2FAD66C0" w:rsidR="0008260B" w:rsidRPr="00994DDB" w:rsidRDefault="0008260B" w:rsidP="005A0CEB">
            <w:pPr>
              <w:rPr>
                <w:sz w:val="16"/>
              </w:rPr>
            </w:pPr>
          </w:p>
          <w:p w14:paraId="0E9B4BD3" w14:textId="77777777" w:rsidR="00341B68" w:rsidRPr="00994DDB" w:rsidRDefault="00341B68" w:rsidP="005A0CEB">
            <w:pPr>
              <w:rPr>
                <w:sz w:val="16"/>
              </w:rPr>
            </w:pPr>
          </w:p>
          <w:p w14:paraId="77680388" w14:textId="77777777" w:rsidR="00341B68" w:rsidRPr="00994DDB" w:rsidRDefault="00341B68" w:rsidP="005A0CEB">
            <w:pPr>
              <w:rPr>
                <w:sz w:val="16"/>
              </w:rPr>
            </w:pPr>
          </w:p>
          <w:p w14:paraId="0E4149BF" w14:textId="686A47E5" w:rsidR="00512DC0" w:rsidRPr="00994DDB" w:rsidRDefault="00512DC0" w:rsidP="005A0CEB">
            <w:pPr>
              <w:rPr>
                <w:sz w:val="16"/>
              </w:rPr>
            </w:pPr>
          </w:p>
          <w:p w14:paraId="77086CC9" w14:textId="6D3F14AB" w:rsidR="0008260B" w:rsidRPr="00994DDB" w:rsidRDefault="0008260B" w:rsidP="005A0CEB">
            <w:pPr>
              <w:rPr>
                <w:b/>
                <w:sz w:val="32"/>
              </w:rPr>
            </w:pPr>
          </w:p>
          <w:p w14:paraId="19425288" w14:textId="0673DFF5" w:rsidR="0008260B" w:rsidRPr="00994DDB" w:rsidRDefault="0008260B" w:rsidP="005A0CEB">
            <w:pPr>
              <w:rPr>
                <w:sz w:val="16"/>
              </w:rPr>
            </w:pPr>
          </w:p>
          <w:p w14:paraId="40E446DD" w14:textId="77777777" w:rsidR="0008260B" w:rsidRPr="00994DDB" w:rsidRDefault="0008260B" w:rsidP="005A0CEB">
            <w:pPr>
              <w:rPr>
                <w:color w:val="FF0000"/>
                <w:sz w:val="16"/>
              </w:rPr>
            </w:pPr>
          </w:p>
        </w:tc>
      </w:tr>
      <w:tr w:rsidR="00994DDB" w14:paraId="4A7D37E3" w14:textId="77777777" w:rsidTr="004512E1">
        <w:trPr>
          <w:trHeight w:val="1701"/>
        </w:trPr>
        <w:tc>
          <w:tcPr>
            <w:tcW w:w="5755" w:type="dxa"/>
            <w:gridSpan w:val="3"/>
            <w:vMerge/>
          </w:tcPr>
          <w:p w14:paraId="061F1E24" w14:textId="77777777" w:rsidR="0008260B" w:rsidRPr="00994DDB" w:rsidRDefault="0008260B" w:rsidP="005A0CEB">
            <w:pPr>
              <w:tabs>
                <w:tab w:val="left" w:pos="2880"/>
                <w:tab w:val="left" w:pos="4241"/>
                <w:tab w:val="left" w:pos="5761"/>
                <w:tab w:val="left" w:pos="8641"/>
              </w:tabs>
              <w:spacing w:line="360" w:lineRule="auto"/>
              <w:jc w:val="both"/>
              <w:rPr>
                <w:rFonts w:ascii="NDSFrutiger 45 Light" w:hAnsi="NDSFrutiger 45 Light"/>
                <w:sz w:val="14"/>
                <w:szCs w:val="14"/>
              </w:rPr>
            </w:pPr>
          </w:p>
        </w:tc>
        <w:tc>
          <w:tcPr>
            <w:tcW w:w="4140" w:type="dxa"/>
            <w:gridSpan w:val="2"/>
          </w:tcPr>
          <w:p w14:paraId="65CA3947" w14:textId="7B43B44A" w:rsidR="00C749F7" w:rsidRPr="00A27BE6" w:rsidRDefault="00C749F7" w:rsidP="00C749F7">
            <w:pPr>
              <w:rPr>
                <w:rFonts w:cs="Arial"/>
                <w:sz w:val="16"/>
                <w:lang w:val="it-IT"/>
              </w:rPr>
            </w:pPr>
            <w:r w:rsidRPr="00A27BE6">
              <w:rPr>
                <w:rFonts w:cs="Arial"/>
                <w:sz w:val="14"/>
              </w:rPr>
              <w:t>Bearbeitet von</w:t>
            </w:r>
            <w:r w:rsidRPr="00C749F7">
              <w:rPr>
                <w:rFonts w:cs="Arial"/>
                <w:sz w:val="14"/>
                <w:szCs w:val="14"/>
              </w:rPr>
              <w:t xml:space="preserve">: </w:t>
            </w:r>
            <w:r w:rsidR="00C57E18">
              <w:rPr>
                <w:rFonts w:cs="Arial"/>
                <w:sz w:val="14"/>
                <w:szCs w:val="14"/>
                <w:lang w:val="it-IT"/>
              </w:rPr>
              <w:t>Frau Gerken-Westphal</w:t>
            </w:r>
            <w:r>
              <w:rPr>
                <w:rFonts w:cs="Arial"/>
                <w:sz w:val="16"/>
                <w:lang w:val="it-IT"/>
              </w:rPr>
              <w:br/>
            </w:r>
          </w:p>
          <w:p w14:paraId="209B8123" w14:textId="43CEA237" w:rsidR="0008260B" w:rsidRDefault="00C749F7" w:rsidP="005A0CEB">
            <w:pPr>
              <w:pStyle w:val="Kopfzeile"/>
              <w:tabs>
                <w:tab w:val="left" w:pos="1985"/>
              </w:tabs>
              <w:ind w:right="-75"/>
              <w:rPr>
                <w:rFonts w:cs="Arial"/>
                <w:sz w:val="14"/>
              </w:rPr>
            </w:pPr>
            <w:r w:rsidRPr="00A27BE6">
              <w:rPr>
                <w:rFonts w:cs="Arial"/>
                <w:sz w:val="14"/>
                <w:lang w:val="it-IT"/>
              </w:rPr>
              <w:t>E-Mail:</w:t>
            </w:r>
            <w:r w:rsidR="00FE31C5">
              <w:rPr>
                <w:rFonts w:cs="Arial"/>
                <w:sz w:val="14"/>
                <w:lang w:val="it-IT"/>
              </w:rPr>
              <w:t xml:space="preserve"> </w:t>
            </w:r>
            <w:hyperlink r:id="rId10" w:history="1">
              <w:r w:rsidR="00037D8F">
                <w:rPr>
                  <w:rStyle w:val="Hyperlink"/>
                  <w:rFonts w:cs="Arial"/>
                  <w:sz w:val="14"/>
                </w:rPr>
                <w:t>Schulden-Vermoegen@statistik.niedersachsen.de</w:t>
              </w:r>
            </w:hyperlink>
          </w:p>
          <w:p w14:paraId="46F5A2DD" w14:textId="47DF9DC0" w:rsidR="0008260B" w:rsidRPr="00B60E83" w:rsidRDefault="0008260B" w:rsidP="005A0CEB">
            <w:pPr>
              <w:rPr>
                <w:rFonts w:cs="Arial"/>
                <w:sz w:val="14"/>
              </w:rPr>
            </w:pPr>
          </w:p>
          <w:p w14:paraId="45E52DEA" w14:textId="26637666" w:rsidR="0008260B" w:rsidRPr="00A27BE6" w:rsidRDefault="0008260B" w:rsidP="005A0CEB">
            <w:pPr>
              <w:rPr>
                <w:rFonts w:cs="Arial"/>
                <w:sz w:val="16"/>
                <w:lang w:val="it-IT"/>
              </w:rPr>
            </w:pPr>
            <w:r>
              <w:rPr>
                <w:rFonts w:cs="Arial"/>
                <w:sz w:val="16"/>
                <w:lang w:val="it-IT"/>
              </w:rPr>
              <w:br/>
            </w:r>
          </w:p>
          <w:p w14:paraId="041F4FFD" w14:textId="43EDD044" w:rsidR="0008260B" w:rsidRPr="00A27BE6" w:rsidRDefault="0008260B" w:rsidP="005A0CEB">
            <w:pPr>
              <w:pStyle w:val="Kopfzeile"/>
              <w:tabs>
                <w:tab w:val="left" w:pos="1338"/>
              </w:tabs>
              <w:rPr>
                <w:rFonts w:cs="Arial"/>
                <w:i/>
                <w:sz w:val="16"/>
              </w:rPr>
            </w:pPr>
          </w:p>
          <w:p w14:paraId="72D402D2" w14:textId="330E8E5E" w:rsidR="0008260B" w:rsidRDefault="0008260B" w:rsidP="005A0CEB">
            <w:pPr>
              <w:tabs>
                <w:tab w:val="left" w:pos="2880"/>
                <w:tab w:val="left" w:pos="4241"/>
                <w:tab w:val="left" w:pos="5761"/>
                <w:tab w:val="left" w:pos="8641"/>
              </w:tabs>
              <w:spacing w:line="360" w:lineRule="auto"/>
              <w:rPr>
                <w:rFonts w:cs="Arial"/>
                <w:sz w:val="16"/>
                <w:lang w:val="it-IT"/>
              </w:rPr>
            </w:pPr>
          </w:p>
        </w:tc>
      </w:tr>
      <w:tr w:rsidR="00994DDB" w14:paraId="3725EBF3" w14:textId="77777777" w:rsidTr="004512E1">
        <w:trPr>
          <w:trHeight w:val="127"/>
        </w:trPr>
        <w:tc>
          <w:tcPr>
            <w:tcW w:w="2515" w:type="dxa"/>
            <w:vAlign w:val="bottom"/>
          </w:tcPr>
          <w:p w14:paraId="4276F4DE" w14:textId="5C7A57EE" w:rsidR="0008260B" w:rsidRPr="002F0A9C" w:rsidRDefault="0008260B" w:rsidP="005A0CEB">
            <w:pPr>
              <w:tabs>
                <w:tab w:val="left" w:pos="2880"/>
                <w:tab w:val="left" w:pos="4241"/>
                <w:tab w:val="left" w:pos="5761"/>
                <w:tab w:val="left" w:pos="8641"/>
              </w:tabs>
              <w:spacing w:line="360" w:lineRule="auto"/>
              <w:rPr>
                <w:rFonts w:asciiTheme="minorBidi" w:hAnsiTheme="minorBidi" w:cstheme="minorBidi"/>
                <w:sz w:val="14"/>
                <w:szCs w:val="14"/>
              </w:rPr>
            </w:pPr>
            <w:r w:rsidRPr="002F0A9C">
              <w:rPr>
                <w:rFonts w:asciiTheme="minorBidi" w:hAnsiTheme="minorBidi" w:cstheme="minorBidi"/>
                <w:sz w:val="14"/>
                <w:szCs w:val="14"/>
              </w:rPr>
              <w:t>Ihr Zeichen, Ihre Nachricht vom</w:t>
            </w:r>
          </w:p>
        </w:tc>
        <w:tc>
          <w:tcPr>
            <w:tcW w:w="3240" w:type="dxa"/>
            <w:gridSpan w:val="2"/>
            <w:vAlign w:val="bottom"/>
          </w:tcPr>
          <w:p w14:paraId="689CB526" w14:textId="26445A3C" w:rsidR="0008260B" w:rsidRPr="002F0A9C" w:rsidRDefault="0008260B" w:rsidP="005A0CEB">
            <w:pPr>
              <w:tabs>
                <w:tab w:val="left" w:pos="2880"/>
                <w:tab w:val="left" w:pos="4241"/>
                <w:tab w:val="left" w:pos="5761"/>
                <w:tab w:val="left" w:pos="8641"/>
              </w:tabs>
              <w:spacing w:line="360" w:lineRule="auto"/>
              <w:rPr>
                <w:rFonts w:asciiTheme="minorBidi" w:hAnsiTheme="minorBidi" w:cstheme="minorBidi"/>
                <w:b/>
                <w:szCs w:val="22"/>
              </w:rPr>
            </w:pPr>
            <w:r w:rsidRPr="002F0A9C">
              <w:rPr>
                <w:rFonts w:asciiTheme="minorBidi" w:hAnsiTheme="minorBidi" w:cstheme="minorBidi"/>
                <w:sz w:val="14"/>
              </w:rPr>
              <w:t>Mein Zeichen (bitte bei Antwort angeben)</w:t>
            </w:r>
          </w:p>
        </w:tc>
        <w:tc>
          <w:tcPr>
            <w:tcW w:w="2880" w:type="dxa"/>
            <w:vAlign w:val="bottom"/>
          </w:tcPr>
          <w:p w14:paraId="5EDE5E1A" w14:textId="3D935D1A" w:rsidR="0008260B" w:rsidRPr="002F0A9C" w:rsidRDefault="0008260B" w:rsidP="005A0CEB">
            <w:pPr>
              <w:tabs>
                <w:tab w:val="left" w:pos="2880"/>
                <w:tab w:val="left" w:pos="4241"/>
                <w:tab w:val="left" w:pos="5761"/>
                <w:tab w:val="left" w:pos="8641"/>
              </w:tabs>
              <w:spacing w:line="360" w:lineRule="auto"/>
              <w:rPr>
                <w:rFonts w:asciiTheme="minorBidi" w:hAnsiTheme="minorBidi" w:cstheme="minorBidi"/>
                <w:b/>
                <w:szCs w:val="22"/>
              </w:rPr>
            </w:pPr>
            <w:r w:rsidRPr="002F0A9C">
              <w:rPr>
                <w:rFonts w:asciiTheme="minorBidi" w:hAnsiTheme="minorBidi" w:cstheme="minorBidi"/>
                <w:sz w:val="14"/>
              </w:rPr>
              <w:t>Durchwahl (0511) 9898-</w:t>
            </w:r>
          </w:p>
        </w:tc>
        <w:tc>
          <w:tcPr>
            <w:tcW w:w="1260" w:type="dxa"/>
            <w:vAlign w:val="bottom"/>
          </w:tcPr>
          <w:p w14:paraId="13CCE97C" w14:textId="7CF2184E" w:rsidR="0008260B" w:rsidRPr="002F0A9C" w:rsidRDefault="0008260B" w:rsidP="005A0CEB">
            <w:pPr>
              <w:tabs>
                <w:tab w:val="left" w:pos="2880"/>
                <w:tab w:val="left" w:pos="4241"/>
                <w:tab w:val="left" w:pos="5761"/>
                <w:tab w:val="left" w:pos="8641"/>
              </w:tabs>
              <w:spacing w:line="360" w:lineRule="auto"/>
              <w:rPr>
                <w:rFonts w:asciiTheme="minorBidi" w:hAnsiTheme="minorBidi" w:cstheme="minorBidi"/>
                <w:b/>
                <w:szCs w:val="22"/>
              </w:rPr>
            </w:pPr>
            <w:r w:rsidRPr="002F0A9C">
              <w:rPr>
                <w:rFonts w:asciiTheme="minorBidi" w:hAnsiTheme="minorBidi" w:cstheme="minorBidi"/>
                <w:sz w:val="14"/>
              </w:rPr>
              <w:t>Hannover</w:t>
            </w:r>
          </w:p>
        </w:tc>
      </w:tr>
      <w:tr w:rsidR="00994DDB" w14:paraId="4C9AA4E5" w14:textId="77777777" w:rsidTr="004512E1">
        <w:trPr>
          <w:trHeight w:hRule="exact" w:val="284"/>
        </w:trPr>
        <w:tc>
          <w:tcPr>
            <w:tcW w:w="2515" w:type="dxa"/>
          </w:tcPr>
          <w:p w14:paraId="44D9A211" w14:textId="3AEE0DB7" w:rsidR="005A0CEB" w:rsidRPr="002F0A9C" w:rsidRDefault="005A0CEB" w:rsidP="005A0CEB">
            <w:pPr>
              <w:tabs>
                <w:tab w:val="left" w:pos="2880"/>
                <w:tab w:val="left" w:pos="4241"/>
                <w:tab w:val="left" w:pos="5761"/>
                <w:tab w:val="left" w:pos="8641"/>
              </w:tabs>
              <w:spacing w:line="360" w:lineRule="auto"/>
              <w:rPr>
                <w:rFonts w:asciiTheme="minorBidi" w:hAnsiTheme="minorBidi" w:cstheme="minorBidi"/>
                <w:b/>
                <w:sz w:val="18"/>
                <w:szCs w:val="18"/>
              </w:rPr>
            </w:pPr>
          </w:p>
        </w:tc>
        <w:tc>
          <w:tcPr>
            <w:tcW w:w="3240" w:type="dxa"/>
            <w:gridSpan w:val="2"/>
          </w:tcPr>
          <w:p w14:paraId="6C2B4961" w14:textId="3CA65379" w:rsidR="005A0CEB" w:rsidRPr="00D979F9" w:rsidRDefault="002F0A9C" w:rsidP="005A0CEB">
            <w:pPr>
              <w:tabs>
                <w:tab w:val="left" w:pos="2880"/>
                <w:tab w:val="left" w:pos="4241"/>
                <w:tab w:val="left" w:pos="5761"/>
                <w:tab w:val="left" w:pos="8641"/>
              </w:tabs>
              <w:spacing w:line="360" w:lineRule="auto"/>
              <w:rPr>
                <w:rFonts w:asciiTheme="minorBidi" w:hAnsiTheme="minorBidi" w:cstheme="minorBidi"/>
                <w:b/>
                <w:sz w:val="20"/>
                <w:szCs w:val="20"/>
              </w:rPr>
            </w:pPr>
            <w:r w:rsidRPr="00D979F9">
              <w:rPr>
                <w:rFonts w:asciiTheme="minorBidi" w:hAnsiTheme="minorBidi" w:cstheme="minorBidi"/>
                <w:sz w:val="20"/>
                <w:szCs w:val="20"/>
              </w:rPr>
              <w:t>43</w:t>
            </w:r>
            <w:r w:rsidR="001A21B4">
              <w:rPr>
                <w:rFonts w:asciiTheme="minorBidi" w:hAnsiTheme="minorBidi" w:cstheme="minorBidi"/>
                <w:sz w:val="20"/>
                <w:szCs w:val="20"/>
              </w:rPr>
              <w:t xml:space="preserve"> </w:t>
            </w:r>
            <w:r w:rsidR="005A0CEB" w:rsidRPr="00D979F9">
              <w:rPr>
                <w:rFonts w:asciiTheme="minorBidi" w:hAnsiTheme="minorBidi" w:cstheme="minorBidi"/>
                <w:sz w:val="20"/>
                <w:szCs w:val="20"/>
              </w:rPr>
              <w:t>–</w:t>
            </w:r>
            <w:r w:rsidR="001A21B4">
              <w:rPr>
                <w:rFonts w:asciiTheme="minorBidi" w:hAnsiTheme="minorBidi" w:cstheme="minorBidi"/>
                <w:sz w:val="20"/>
                <w:szCs w:val="20"/>
              </w:rPr>
              <w:t xml:space="preserve"> </w:t>
            </w:r>
            <w:r w:rsidR="008A61F0">
              <w:rPr>
                <w:rFonts w:asciiTheme="minorBidi" w:hAnsiTheme="minorBidi" w:cstheme="minorBidi"/>
                <w:sz w:val="20"/>
                <w:szCs w:val="20"/>
              </w:rPr>
              <w:t>19</w:t>
            </w:r>
            <w:r w:rsidR="00E37D3C">
              <w:rPr>
                <w:rFonts w:asciiTheme="minorBidi" w:hAnsiTheme="minorBidi" w:cstheme="minorBidi"/>
                <w:sz w:val="20"/>
                <w:szCs w:val="20"/>
              </w:rPr>
              <w:t>71</w:t>
            </w:r>
            <w:r w:rsidR="004C5F6C">
              <w:rPr>
                <w:rFonts w:asciiTheme="minorBidi" w:hAnsiTheme="minorBidi" w:cstheme="minorBidi"/>
                <w:sz w:val="20"/>
                <w:szCs w:val="20"/>
              </w:rPr>
              <w:t>7</w:t>
            </w:r>
            <w:r w:rsidR="001A21B4">
              <w:rPr>
                <w:rFonts w:asciiTheme="minorBidi" w:hAnsiTheme="minorBidi" w:cstheme="minorBidi"/>
                <w:sz w:val="20"/>
                <w:szCs w:val="20"/>
              </w:rPr>
              <w:t xml:space="preserve"> </w:t>
            </w:r>
            <w:r w:rsidR="001A21B4" w:rsidRPr="00D979F9">
              <w:rPr>
                <w:rFonts w:asciiTheme="minorBidi" w:hAnsiTheme="minorBidi" w:cstheme="minorBidi"/>
                <w:sz w:val="20"/>
                <w:szCs w:val="20"/>
              </w:rPr>
              <w:t>–</w:t>
            </w:r>
            <w:r w:rsidR="00F84BE7">
              <w:rPr>
                <w:rFonts w:asciiTheme="minorBidi" w:hAnsiTheme="minorBidi" w:cstheme="minorBidi"/>
                <w:sz w:val="20"/>
                <w:szCs w:val="20"/>
              </w:rPr>
              <w:t xml:space="preserve"> </w:t>
            </w:r>
            <w:r w:rsidR="00407C73">
              <w:rPr>
                <w:rFonts w:asciiTheme="minorBidi" w:hAnsiTheme="minorBidi" w:cstheme="minorBidi"/>
                <w:sz w:val="20"/>
                <w:szCs w:val="20"/>
              </w:rPr>
              <w:fldChar w:fldCharType="begin"/>
            </w:r>
            <w:r w:rsidR="00407C73">
              <w:rPr>
                <w:rFonts w:asciiTheme="minorBidi" w:hAnsiTheme="minorBidi" w:cstheme="minorBidi"/>
                <w:sz w:val="20"/>
                <w:szCs w:val="20"/>
              </w:rPr>
              <w:instrText xml:space="preserve"> MERGEFIELD ADRESSID </w:instrText>
            </w:r>
            <w:r w:rsidR="00407C73">
              <w:rPr>
                <w:rFonts w:asciiTheme="minorBidi" w:hAnsiTheme="minorBidi" w:cstheme="minorBidi"/>
                <w:sz w:val="20"/>
                <w:szCs w:val="20"/>
              </w:rPr>
              <w:fldChar w:fldCharType="separate"/>
            </w:r>
            <w:r w:rsidR="00C87ED4">
              <w:rPr>
                <w:rFonts w:asciiTheme="minorBidi" w:hAnsiTheme="minorBidi" w:cstheme="minorBidi"/>
                <w:noProof/>
                <w:sz w:val="20"/>
                <w:szCs w:val="20"/>
              </w:rPr>
              <w:t>x</w:t>
            </w:r>
            <w:r w:rsidR="00407C73">
              <w:rPr>
                <w:rFonts w:asciiTheme="minorBidi" w:hAnsiTheme="minorBidi" w:cstheme="minorBidi"/>
                <w:sz w:val="20"/>
                <w:szCs w:val="20"/>
              </w:rPr>
              <w:fldChar w:fldCharType="end"/>
            </w:r>
            <w:r w:rsidR="00714250">
              <w:rPr>
                <w:rFonts w:asciiTheme="minorBidi" w:hAnsiTheme="minorBidi" w:cstheme="minorBidi"/>
                <w:sz w:val="20"/>
                <w:szCs w:val="20"/>
              </w:rPr>
              <w:t>xxxxxx</w:t>
            </w:r>
          </w:p>
        </w:tc>
        <w:tc>
          <w:tcPr>
            <w:tcW w:w="2880" w:type="dxa"/>
          </w:tcPr>
          <w:p w14:paraId="53AAFAF5" w14:textId="5004E145" w:rsidR="005A0CEB" w:rsidRPr="00ED200A" w:rsidRDefault="008A61F0" w:rsidP="002F0A9C">
            <w:pPr>
              <w:tabs>
                <w:tab w:val="left" w:pos="2880"/>
                <w:tab w:val="left" w:pos="4241"/>
                <w:tab w:val="left" w:pos="5761"/>
                <w:tab w:val="left" w:pos="8641"/>
              </w:tabs>
              <w:spacing w:line="360" w:lineRule="auto"/>
              <w:rPr>
                <w:rFonts w:asciiTheme="minorBidi" w:hAnsiTheme="minorBidi" w:cstheme="minorBidi"/>
                <w:b/>
                <w:sz w:val="20"/>
                <w:szCs w:val="20"/>
              </w:rPr>
            </w:pPr>
            <w:r w:rsidRPr="00ED200A">
              <w:rPr>
                <w:rFonts w:asciiTheme="minorBidi" w:hAnsiTheme="minorBidi" w:cstheme="minorBidi"/>
                <w:sz w:val="20"/>
                <w:szCs w:val="20"/>
              </w:rPr>
              <w:t>3230</w:t>
            </w:r>
          </w:p>
        </w:tc>
        <w:tc>
          <w:tcPr>
            <w:tcW w:w="1260" w:type="dxa"/>
          </w:tcPr>
          <w:p w14:paraId="616A786C" w14:textId="57F75F07" w:rsidR="005A0CEB" w:rsidRPr="00C96269" w:rsidRDefault="00FB74E7" w:rsidP="005A0CEB">
            <w:pPr>
              <w:tabs>
                <w:tab w:val="left" w:pos="2880"/>
                <w:tab w:val="left" w:pos="4241"/>
                <w:tab w:val="left" w:pos="5761"/>
                <w:tab w:val="left" w:pos="8641"/>
              </w:tabs>
              <w:spacing w:line="360" w:lineRule="auto"/>
              <w:rPr>
                <w:rFonts w:asciiTheme="minorBidi" w:hAnsiTheme="minorBidi" w:cstheme="minorBidi"/>
                <w:bCs/>
                <w:sz w:val="20"/>
                <w:szCs w:val="20"/>
                <w:highlight w:val="yellow"/>
              </w:rPr>
            </w:pPr>
            <w:r>
              <w:rPr>
                <w:rFonts w:asciiTheme="minorBidi" w:hAnsiTheme="minorBidi" w:cstheme="minorBidi"/>
                <w:bCs/>
                <w:sz w:val="20"/>
                <w:szCs w:val="20"/>
              </w:rPr>
              <w:t>15</w:t>
            </w:r>
            <w:r w:rsidR="00B8731B" w:rsidRPr="00B8731B">
              <w:rPr>
                <w:rFonts w:asciiTheme="minorBidi" w:hAnsiTheme="minorBidi" w:cstheme="minorBidi"/>
                <w:bCs/>
                <w:sz w:val="20"/>
                <w:szCs w:val="20"/>
              </w:rPr>
              <w:t>.12.202</w:t>
            </w:r>
            <w:r w:rsidR="00F07BE7">
              <w:rPr>
                <w:rFonts w:asciiTheme="minorBidi" w:hAnsiTheme="minorBidi" w:cstheme="minorBidi"/>
                <w:bCs/>
                <w:sz w:val="20"/>
                <w:szCs w:val="20"/>
              </w:rPr>
              <w:t>5</w:t>
            </w:r>
          </w:p>
        </w:tc>
      </w:tr>
      <w:tr w:rsidR="005A0CEB" w14:paraId="2DE8ABCD" w14:textId="77777777" w:rsidTr="004512E1">
        <w:trPr>
          <w:trHeight w:val="558"/>
        </w:trPr>
        <w:tc>
          <w:tcPr>
            <w:tcW w:w="9895" w:type="dxa"/>
            <w:gridSpan w:val="5"/>
          </w:tcPr>
          <w:p w14:paraId="62FECA34" w14:textId="5F729121" w:rsidR="005A0CEB" w:rsidRDefault="005A0CEB" w:rsidP="003667D0">
            <w:pPr>
              <w:spacing w:line="360" w:lineRule="auto"/>
              <w:jc w:val="both"/>
              <w:rPr>
                <w:rFonts w:cs="Arial"/>
                <w:b/>
                <w:szCs w:val="22"/>
              </w:rPr>
            </w:pPr>
          </w:p>
          <w:p w14:paraId="608E9974" w14:textId="06BE80E1" w:rsidR="00CB4550" w:rsidRPr="009729B4" w:rsidRDefault="00281E57" w:rsidP="00D267CF">
            <w:pPr>
              <w:spacing w:line="264" w:lineRule="auto"/>
              <w:jc w:val="both"/>
              <w:rPr>
                <w:rFonts w:cs="Arial"/>
                <w:b/>
                <w:sz w:val="28"/>
                <w:szCs w:val="28"/>
              </w:rPr>
            </w:pPr>
            <w:r>
              <w:rPr>
                <w:rFonts w:cs="Arial"/>
                <w:b/>
                <w:sz w:val="28"/>
                <w:szCs w:val="28"/>
              </w:rPr>
              <w:t>Jährliche Schuldenstatistik</w:t>
            </w:r>
            <w:r w:rsidR="00DB3C92">
              <w:rPr>
                <w:rFonts w:cs="Arial"/>
                <w:b/>
                <w:sz w:val="28"/>
                <w:szCs w:val="28"/>
              </w:rPr>
              <w:t xml:space="preserve"> </w:t>
            </w:r>
            <w:r>
              <w:rPr>
                <w:rFonts w:cs="Arial"/>
                <w:b/>
                <w:sz w:val="28"/>
                <w:szCs w:val="28"/>
              </w:rPr>
              <w:t>zum 31.12.202</w:t>
            </w:r>
            <w:r w:rsidR="00F07BE7">
              <w:rPr>
                <w:rFonts w:cs="Arial"/>
                <w:b/>
                <w:sz w:val="28"/>
                <w:szCs w:val="28"/>
              </w:rPr>
              <w:t>5</w:t>
            </w:r>
            <w:r w:rsidR="00DB3C92">
              <w:rPr>
                <w:rFonts w:cs="Arial"/>
                <w:b/>
                <w:sz w:val="28"/>
                <w:szCs w:val="28"/>
              </w:rPr>
              <w:t xml:space="preserve"> (sFEU)</w:t>
            </w:r>
          </w:p>
          <w:p w14:paraId="1FBCAC56" w14:textId="77777777" w:rsidR="00F55141" w:rsidRPr="00677D70" w:rsidRDefault="00F55141" w:rsidP="00D267CF">
            <w:pPr>
              <w:spacing w:line="264" w:lineRule="auto"/>
              <w:jc w:val="both"/>
              <w:rPr>
                <w:rFonts w:cs="Arial"/>
                <w:sz w:val="18"/>
                <w:szCs w:val="18"/>
              </w:rPr>
            </w:pPr>
          </w:p>
          <w:p w14:paraId="5B643918" w14:textId="77777777" w:rsidR="007135FB" w:rsidRPr="00DA3EBB" w:rsidRDefault="007135FB" w:rsidP="00D267CF">
            <w:pPr>
              <w:spacing w:line="264" w:lineRule="auto"/>
              <w:jc w:val="both"/>
              <w:rPr>
                <w:rFonts w:cs="Arial"/>
                <w:sz w:val="20"/>
                <w:szCs w:val="20"/>
              </w:rPr>
            </w:pPr>
            <w:r w:rsidRPr="00DA3EBB">
              <w:rPr>
                <w:rFonts w:cs="Arial"/>
                <w:sz w:val="20"/>
                <w:szCs w:val="20"/>
              </w:rPr>
              <w:t>Sehr geehrte Damen und Herren,</w:t>
            </w:r>
          </w:p>
          <w:p w14:paraId="2EEF235D" w14:textId="77777777" w:rsidR="007135FB" w:rsidRPr="00DA3EBB" w:rsidRDefault="007135FB" w:rsidP="00D267CF">
            <w:pPr>
              <w:spacing w:line="264" w:lineRule="auto"/>
              <w:jc w:val="both"/>
              <w:rPr>
                <w:rFonts w:cs="Arial"/>
                <w:sz w:val="20"/>
                <w:szCs w:val="20"/>
              </w:rPr>
            </w:pPr>
          </w:p>
          <w:p w14:paraId="64208325" w14:textId="68A0A6E9" w:rsidR="006378FE" w:rsidRDefault="006378FE" w:rsidP="00D267CF">
            <w:pPr>
              <w:spacing w:line="264" w:lineRule="auto"/>
              <w:jc w:val="both"/>
              <w:rPr>
                <w:rFonts w:cs="Arial"/>
                <w:sz w:val="20"/>
                <w:szCs w:val="20"/>
              </w:rPr>
            </w:pPr>
            <w:r w:rsidRPr="006378FE">
              <w:rPr>
                <w:rFonts w:cs="Arial"/>
                <w:sz w:val="20"/>
                <w:szCs w:val="20"/>
              </w:rPr>
              <w:t xml:space="preserve">ich möchte Sie mit diesem Schreiben über die bevorstehende </w:t>
            </w:r>
            <w:r w:rsidRPr="006378FE">
              <w:rPr>
                <w:rFonts w:cs="Arial"/>
                <w:b/>
                <w:bCs/>
                <w:sz w:val="20"/>
                <w:szCs w:val="20"/>
              </w:rPr>
              <w:t xml:space="preserve">Erhebung der jährlichen </w:t>
            </w:r>
            <w:r w:rsidR="000D5A56">
              <w:rPr>
                <w:rFonts w:cs="Arial"/>
                <w:b/>
                <w:bCs/>
                <w:sz w:val="20"/>
                <w:szCs w:val="20"/>
              </w:rPr>
              <w:t>Schuldenstatistik</w:t>
            </w:r>
            <w:r w:rsidRPr="006378FE">
              <w:rPr>
                <w:rFonts w:cs="Arial"/>
                <w:b/>
                <w:bCs/>
                <w:sz w:val="20"/>
                <w:szCs w:val="20"/>
              </w:rPr>
              <w:t xml:space="preserve"> 202</w:t>
            </w:r>
            <w:r w:rsidR="00F07BE7">
              <w:rPr>
                <w:rFonts w:cs="Arial"/>
                <w:b/>
                <w:bCs/>
                <w:sz w:val="20"/>
                <w:szCs w:val="20"/>
              </w:rPr>
              <w:t>5</w:t>
            </w:r>
            <w:r w:rsidRPr="006378FE">
              <w:rPr>
                <w:rFonts w:cs="Arial"/>
                <w:sz w:val="20"/>
                <w:szCs w:val="20"/>
              </w:rPr>
              <w:t xml:space="preserve"> informieren</w:t>
            </w:r>
            <w:r>
              <w:rPr>
                <w:rFonts w:cs="Arial"/>
                <w:sz w:val="20"/>
                <w:szCs w:val="20"/>
              </w:rPr>
              <w:t>.</w:t>
            </w:r>
            <w:r w:rsidR="006A1CCC">
              <w:rPr>
                <w:rFonts w:cs="Arial"/>
                <w:sz w:val="20"/>
                <w:szCs w:val="20"/>
              </w:rPr>
              <w:t xml:space="preserve">  </w:t>
            </w:r>
          </w:p>
          <w:p w14:paraId="1C774E63" w14:textId="77777777" w:rsidR="00ED76A5" w:rsidRDefault="00ED76A5" w:rsidP="00D267CF">
            <w:pPr>
              <w:spacing w:line="264" w:lineRule="auto"/>
              <w:jc w:val="both"/>
              <w:rPr>
                <w:rFonts w:cs="Arial"/>
                <w:sz w:val="20"/>
                <w:szCs w:val="20"/>
              </w:rPr>
            </w:pPr>
          </w:p>
          <w:p w14:paraId="5615BEA6" w14:textId="2CC21AAF" w:rsidR="006A1CCC" w:rsidRDefault="006A2413" w:rsidP="00D267CF">
            <w:pPr>
              <w:spacing w:line="264" w:lineRule="auto"/>
              <w:jc w:val="both"/>
              <w:rPr>
                <w:rFonts w:cs="Arial"/>
                <w:sz w:val="20"/>
                <w:szCs w:val="20"/>
              </w:rPr>
            </w:pPr>
            <w:r w:rsidRPr="006378FE">
              <w:rPr>
                <w:rFonts w:cs="Arial"/>
                <w:sz w:val="20"/>
                <w:szCs w:val="20"/>
              </w:rPr>
              <w:t xml:space="preserve">Rechtsgrundlage für die </w:t>
            </w:r>
            <w:r>
              <w:rPr>
                <w:rFonts w:cs="Arial"/>
                <w:sz w:val="20"/>
                <w:szCs w:val="20"/>
              </w:rPr>
              <w:t>Schuldenstatistik</w:t>
            </w:r>
            <w:r w:rsidRPr="006378FE">
              <w:rPr>
                <w:rFonts w:cs="Arial"/>
                <w:sz w:val="20"/>
                <w:szCs w:val="20"/>
              </w:rPr>
              <w:t xml:space="preserve"> ist das Finanz- und Personalstatistikgesetz (</w:t>
            </w:r>
            <w:hyperlink r:id="rId11" w:history="1">
              <w:r w:rsidRPr="00CA600D">
                <w:rPr>
                  <w:rStyle w:val="Hyperlink"/>
                  <w:rFonts w:cs="Arial"/>
                  <w:sz w:val="20"/>
                  <w:szCs w:val="20"/>
                </w:rPr>
                <w:t>FPStatG</w:t>
              </w:r>
            </w:hyperlink>
            <w:r w:rsidRPr="006378FE">
              <w:rPr>
                <w:rFonts w:cs="Arial"/>
                <w:sz w:val="20"/>
                <w:szCs w:val="20"/>
              </w:rPr>
              <w:t>) in Verbindung mit dem Bundesstatistikgesetz (</w:t>
            </w:r>
            <w:hyperlink r:id="rId12" w:history="1">
              <w:r w:rsidRPr="00CA600D">
                <w:rPr>
                  <w:rStyle w:val="Hyperlink"/>
                  <w:rFonts w:cs="Arial"/>
                  <w:sz w:val="20"/>
                  <w:szCs w:val="20"/>
                </w:rPr>
                <w:t>BStatG</w:t>
              </w:r>
            </w:hyperlink>
            <w:r w:rsidRPr="006378FE">
              <w:rPr>
                <w:rFonts w:cs="Arial"/>
                <w:sz w:val="20"/>
                <w:szCs w:val="20"/>
              </w:rPr>
              <w:t xml:space="preserve">) in den jeweils gültigen Fassungen. Für </w:t>
            </w:r>
            <w:r>
              <w:rPr>
                <w:rFonts w:cs="Arial"/>
                <w:sz w:val="20"/>
                <w:szCs w:val="20"/>
              </w:rPr>
              <w:t xml:space="preserve">die </w:t>
            </w:r>
            <w:r w:rsidRPr="006378FE">
              <w:rPr>
                <w:rFonts w:cs="Arial"/>
                <w:sz w:val="20"/>
                <w:szCs w:val="20"/>
              </w:rPr>
              <w:t>Erhebung besteht Auskunftspflicht.</w:t>
            </w:r>
            <w:r w:rsidRPr="00DA3EBB">
              <w:rPr>
                <w:rFonts w:cs="Arial"/>
                <w:sz w:val="20"/>
                <w:szCs w:val="20"/>
              </w:rPr>
              <w:t xml:space="preserve"> </w:t>
            </w:r>
            <w:r>
              <w:rPr>
                <w:rFonts w:cs="Arial"/>
                <w:sz w:val="20"/>
                <w:szCs w:val="20"/>
              </w:rPr>
              <w:t>Alle benötigten Informationen zur Meldung Ihrer Daten finden Sie nachfolgend</w:t>
            </w:r>
            <w:r w:rsidR="00F13BC8">
              <w:rPr>
                <w:rFonts w:cs="Arial"/>
                <w:sz w:val="20"/>
                <w:szCs w:val="20"/>
              </w:rPr>
              <w:t>.</w:t>
            </w:r>
          </w:p>
          <w:p w14:paraId="1F0ED553" w14:textId="77777777" w:rsidR="006A2413" w:rsidRDefault="006A2413" w:rsidP="00D267CF">
            <w:pPr>
              <w:spacing w:line="264" w:lineRule="auto"/>
              <w:jc w:val="both"/>
              <w:rPr>
                <w:rFonts w:cs="Arial"/>
                <w:sz w:val="20"/>
                <w:szCs w:val="20"/>
              </w:rPr>
            </w:pPr>
          </w:p>
          <w:p w14:paraId="6627979B" w14:textId="568517FC" w:rsidR="00571F76" w:rsidRPr="0006124A" w:rsidRDefault="00571F76" w:rsidP="00D267CF">
            <w:pPr>
              <w:spacing w:line="264" w:lineRule="auto"/>
              <w:jc w:val="both"/>
              <w:rPr>
                <w:rFonts w:cs="Arial"/>
                <w:b/>
                <w:bCs/>
                <w:szCs w:val="22"/>
              </w:rPr>
            </w:pPr>
            <w:r w:rsidRPr="0006124A">
              <w:rPr>
                <w:rFonts w:cs="Arial"/>
                <w:b/>
                <w:bCs/>
                <w:szCs w:val="22"/>
              </w:rPr>
              <w:t xml:space="preserve">Bitte übermitteln Sie Ihre </w:t>
            </w:r>
            <w:r w:rsidRPr="00F84BE7">
              <w:rPr>
                <w:rFonts w:cs="Arial"/>
                <w:b/>
                <w:bCs/>
                <w:szCs w:val="22"/>
              </w:rPr>
              <w:t xml:space="preserve">Daten bis </w:t>
            </w:r>
            <w:r w:rsidRPr="00B8731B">
              <w:rPr>
                <w:rFonts w:cs="Arial"/>
                <w:b/>
                <w:bCs/>
                <w:szCs w:val="22"/>
              </w:rPr>
              <w:t>zum</w:t>
            </w:r>
            <w:r w:rsidR="00F84BE7" w:rsidRPr="00B8731B">
              <w:rPr>
                <w:rFonts w:cs="Arial"/>
                <w:b/>
                <w:bCs/>
                <w:szCs w:val="22"/>
              </w:rPr>
              <w:t xml:space="preserve"> </w:t>
            </w:r>
            <w:r w:rsidR="00B8731B" w:rsidRPr="00B8731B">
              <w:rPr>
                <w:rFonts w:cs="Arial"/>
                <w:b/>
                <w:bCs/>
                <w:szCs w:val="22"/>
              </w:rPr>
              <w:t>0</w:t>
            </w:r>
            <w:r w:rsidR="00F07BE7">
              <w:rPr>
                <w:rFonts w:cs="Arial"/>
                <w:b/>
                <w:bCs/>
                <w:szCs w:val="22"/>
              </w:rPr>
              <w:t>6</w:t>
            </w:r>
            <w:r w:rsidR="00B8731B" w:rsidRPr="00B8731B">
              <w:rPr>
                <w:rFonts w:cs="Arial"/>
                <w:b/>
                <w:bCs/>
                <w:szCs w:val="22"/>
              </w:rPr>
              <w:t>.02.202</w:t>
            </w:r>
            <w:r w:rsidR="00F07BE7">
              <w:rPr>
                <w:rFonts w:cs="Arial"/>
                <w:b/>
                <w:bCs/>
                <w:szCs w:val="22"/>
              </w:rPr>
              <w:t>6</w:t>
            </w:r>
            <w:r w:rsidRPr="00B8731B">
              <w:rPr>
                <w:rFonts w:cs="Arial"/>
                <w:b/>
                <w:bCs/>
                <w:szCs w:val="22"/>
              </w:rPr>
              <w:t>.</w:t>
            </w:r>
          </w:p>
          <w:p w14:paraId="3304B4BC" w14:textId="77777777" w:rsidR="00645A43" w:rsidRDefault="00645A43" w:rsidP="00645A43">
            <w:pPr>
              <w:tabs>
                <w:tab w:val="left" w:pos="0"/>
                <w:tab w:val="left" w:pos="708"/>
                <w:tab w:val="left" w:pos="3403"/>
                <w:tab w:val="left" w:pos="6804"/>
                <w:tab w:val="right" w:pos="9639"/>
              </w:tabs>
              <w:jc w:val="both"/>
              <w:rPr>
                <w:rFonts w:cs="Arial"/>
                <w:sz w:val="20"/>
                <w:szCs w:val="20"/>
              </w:rPr>
            </w:pPr>
          </w:p>
          <w:p w14:paraId="56966E55" w14:textId="77777777" w:rsidR="00645A43" w:rsidRDefault="00645A43" w:rsidP="00645A43">
            <w:pPr>
              <w:tabs>
                <w:tab w:val="left" w:pos="0"/>
                <w:tab w:val="left" w:pos="708"/>
                <w:tab w:val="left" w:pos="3403"/>
                <w:tab w:val="left" w:pos="6804"/>
                <w:tab w:val="right" w:pos="9639"/>
              </w:tabs>
              <w:jc w:val="both"/>
              <w:rPr>
                <w:rFonts w:cs="Arial"/>
                <w:sz w:val="20"/>
                <w:szCs w:val="20"/>
              </w:rPr>
            </w:pPr>
          </w:p>
          <w:p w14:paraId="0B50ADD0" w14:textId="77777777" w:rsidR="00571F76" w:rsidRPr="00583646" w:rsidRDefault="00571F76" w:rsidP="00D267CF">
            <w:pPr>
              <w:spacing w:after="120" w:line="264" w:lineRule="auto"/>
              <w:jc w:val="both"/>
              <w:rPr>
                <w:rFonts w:cs="Arial"/>
                <w:b/>
                <w:sz w:val="20"/>
                <w:szCs w:val="20"/>
                <w:u w:val="single"/>
              </w:rPr>
            </w:pPr>
            <w:r w:rsidRPr="00583646">
              <w:rPr>
                <w:rFonts w:cs="Arial"/>
                <w:b/>
                <w:sz w:val="20"/>
                <w:szCs w:val="20"/>
                <w:u w:val="single"/>
              </w:rPr>
              <w:t>Lieferweg</w:t>
            </w:r>
          </w:p>
          <w:p w14:paraId="30988F07" w14:textId="4663693C" w:rsidR="00B8731B" w:rsidRPr="001045BB" w:rsidRDefault="00B8731B" w:rsidP="00D267CF">
            <w:pPr>
              <w:spacing w:line="264" w:lineRule="auto"/>
              <w:jc w:val="both"/>
              <w:rPr>
                <w:rFonts w:cs="Arial"/>
                <w:bCs/>
                <w:color w:val="000000" w:themeColor="text1"/>
                <w:sz w:val="20"/>
                <w:szCs w:val="20"/>
              </w:rPr>
            </w:pPr>
            <w:r w:rsidRPr="001045BB">
              <w:rPr>
                <w:rFonts w:cs="Arial"/>
                <w:bCs/>
                <w:color w:val="000000" w:themeColor="text1"/>
                <w:sz w:val="20"/>
                <w:szCs w:val="20"/>
              </w:rPr>
              <w:t xml:space="preserve">Für die Übermittlung Ihrer Daten nutzen Sie bitte den gewohnten Weg über das </w:t>
            </w:r>
            <w:r w:rsidRPr="00FA45E0">
              <w:rPr>
                <w:rFonts w:cs="Arial"/>
                <w:b/>
                <w:color w:val="000000" w:themeColor="text1"/>
                <w:sz w:val="20"/>
                <w:szCs w:val="20"/>
              </w:rPr>
              <w:t>IDEV Portal</w:t>
            </w:r>
            <w:r w:rsidRPr="001045BB">
              <w:rPr>
                <w:rFonts w:cs="Arial"/>
                <w:bCs/>
                <w:color w:val="000000" w:themeColor="text1"/>
                <w:sz w:val="20"/>
                <w:szCs w:val="20"/>
              </w:rPr>
              <w:t xml:space="preserve"> unter </w:t>
            </w:r>
            <w:hyperlink r:id="rId13" w:history="1">
              <w:r w:rsidR="00564B2E">
                <w:rPr>
                  <w:rStyle w:val="Hyperlink"/>
                  <w:rFonts w:cs="Arial"/>
                  <w:bCs/>
                  <w:sz w:val="20"/>
                  <w:szCs w:val="20"/>
                </w:rPr>
                <w:t>www.idev.nrw.de</w:t>
              </w:r>
            </w:hyperlink>
            <w:r w:rsidR="00482979">
              <w:rPr>
                <w:rStyle w:val="Hyperlink"/>
                <w:rFonts w:cs="Arial"/>
                <w:bCs/>
                <w:sz w:val="20"/>
                <w:szCs w:val="20"/>
              </w:rPr>
              <w:t>.</w:t>
            </w:r>
            <w:r w:rsidR="00C87ED4">
              <w:rPr>
                <w:rFonts w:cs="Arial"/>
                <w:bCs/>
                <w:color w:val="000000" w:themeColor="text1"/>
                <w:sz w:val="20"/>
                <w:szCs w:val="20"/>
              </w:rPr>
              <w:t>Die Daten können manuell eingegeben werden oder per CSV Import übernommen werden.</w:t>
            </w:r>
          </w:p>
          <w:p w14:paraId="67B3D5EF" w14:textId="77777777" w:rsidR="00B8731B" w:rsidRPr="001045BB" w:rsidRDefault="00B8731B" w:rsidP="00D267CF">
            <w:pPr>
              <w:spacing w:line="264" w:lineRule="auto"/>
              <w:jc w:val="both"/>
              <w:rPr>
                <w:rFonts w:cs="Arial"/>
                <w:bCs/>
                <w:color w:val="000000" w:themeColor="text1"/>
                <w:sz w:val="20"/>
                <w:szCs w:val="20"/>
              </w:rPr>
            </w:pPr>
          </w:p>
          <w:p w14:paraId="0C5214C9" w14:textId="77777777" w:rsidR="00B8731B" w:rsidRDefault="00B8731B" w:rsidP="00D267CF">
            <w:pPr>
              <w:spacing w:line="264" w:lineRule="auto"/>
              <w:jc w:val="both"/>
              <w:rPr>
                <w:rFonts w:cs="Arial"/>
                <w:sz w:val="20"/>
                <w:szCs w:val="20"/>
              </w:rPr>
            </w:pPr>
            <w:r>
              <w:rPr>
                <w:rFonts w:cs="Arial"/>
                <w:sz w:val="20"/>
                <w:szCs w:val="20"/>
              </w:rPr>
              <w:t xml:space="preserve">Ihre </w:t>
            </w:r>
            <w:r w:rsidRPr="00FA45E0">
              <w:rPr>
                <w:rFonts w:cs="Arial"/>
                <w:b/>
                <w:bCs/>
                <w:sz w:val="20"/>
                <w:szCs w:val="20"/>
              </w:rPr>
              <w:t>Kennung und das benötigte Passwort</w:t>
            </w:r>
            <w:r w:rsidRPr="00305C3D">
              <w:rPr>
                <w:rFonts w:cs="Arial"/>
                <w:sz w:val="20"/>
                <w:szCs w:val="20"/>
              </w:rPr>
              <w:t xml:space="preserve"> </w:t>
            </w:r>
            <w:r>
              <w:rPr>
                <w:rFonts w:cs="Arial"/>
                <w:sz w:val="20"/>
                <w:szCs w:val="20"/>
              </w:rPr>
              <w:t>sind</w:t>
            </w:r>
            <w:r w:rsidRPr="00305C3D">
              <w:rPr>
                <w:rFonts w:cs="Arial"/>
                <w:sz w:val="20"/>
                <w:szCs w:val="20"/>
              </w:rPr>
              <w:t xml:space="preserve"> Ihnen </w:t>
            </w:r>
            <w:r>
              <w:rPr>
                <w:rFonts w:cs="Arial"/>
                <w:sz w:val="20"/>
                <w:szCs w:val="20"/>
              </w:rPr>
              <w:t xml:space="preserve">bereits </w:t>
            </w:r>
            <w:r w:rsidRPr="00305C3D">
              <w:rPr>
                <w:rFonts w:cs="Arial"/>
                <w:sz w:val="20"/>
                <w:szCs w:val="20"/>
              </w:rPr>
              <w:t xml:space="preserve">in einem früheren Schreiben zugesandt worden.  </w:t>
            </w:r>
            <w:r>
              <w:rPr>
                <w:rFonts w:cs="Arial"/>
                <w:sz w:val="20"/>
                <w:szCs w:val="20"/>
              </w:rPr>
              <w:t>Es handelt sich um ein Initialpasswort, das bei der ersten Anmeldung geändert werden muss.</w:t>
            </w:r>
            <w:r w:rsidRPr="000655B7">
              <w:rPr>
                <w:rFonts w:cs="Arial"/>
                <w:szCs w:val="22"/>
              </w:rPr>
              <w:t xml:space="preserve"> </w:t>
            </w:r>
            <w:r w:rsidRPr="008A2A76">
              <w:rPr>
                <w:rFonts w:cs="Arial"/>
                <w:sz w:val="20"/>
                <w:szCs w:val="20"/>
              </w:rPr>
              <w:t xml:space="preserve">Dieses Passwort hat nicht nur für die </w:t>
            </w:r>
            <w:r>
              <w:rPr>
                <w:rFonts w:cs="Arial"/>
                <w:sz w:val="20"/>
                <w:szCs w:val="20"/>
              </w:rPr>
              <w:t>Schuldenstatistik</w:t>
            </w:r>
            <w:r w:rsidRPr="008A2A76">
              <w:rPr>
                <w:rFonts w:cs="Arial"/>
                <w:sz w:val="20"/>
                <w:szCs w:val="20"/>
              </w:rPr>
              <w:t xml:space="preserve">, sondern für sämtliche Finanzstatistiken (außer für Personalstandstatistik, für die Sie gesonderte Zugangsdaten erhalten), für die Sie oder Ihre Kolleginnen/Kollegen zur Meldung herangezogen werden, Gültigkeit. Insofern ist es wichtig, dass Sie </w:t>
            </w:r>
            <w:r w:rsidRPr="00526E87">
              <w:rPr>
                <w:rFonts w:cs="Arial"/>
                <w:sz w:val="20"/>
                <w:szCs w:val="20"/>
              </w:rPr>
              <w:t>ein geändertes Passwort dauerhaft</w:t>
            </w:r>
            <w:r w:rsidRPr="008A2A76">
              <w:rPr>
                <w:rFonts w:cs="Arial"/>
                <w:sz w:val="20"/>
                <w:szCs w:val="20"/>
              </w:rPr>
              <w:t xml:space="preserve"> und sicher aufbewahren und in Ihrem Hause an alle zuständigen Stellen </w:t>
            </w:r>
            <w:r>
              <w:rPr>
                <w:rFonts w:cs="Arial"/>
                <w:sz w:val="20"/>
                <w:szCs w:val="20"/>
              </w:rPr>
              <w:t xml:space="preserve">weitergeben. </w:t>
            </w:r>
          </w:p>
          <w:p w14:paraId="43F4287A" w14:textId="77777777" w:rsidR="00B8731B" w:rsidRDefault="00B8731B" w:rsidP="00D267CF">
            <w:pPr>
              <w:spacing w:line="264" w:lineRule="auto"/>
              <w:jc w:val="both"/>
              <w:rPr>
                <w:rFonts w:cs="Arial"/>
                <w:sz w:val="20"/>
                <w:szCs w:val="20"/>
              </w:rPr>
            </w:pPr>
            <w:r w:rsidRPr="00526E87">
              <w:rPr>
                <w:rFonts w:cs="Arial"/>
                <w:sz w:val="20"/>
                <w:szCs w:val="20"/>
              </w:rPr>
              <w:t>Haben Sie Ihr Passwort verlegt oder vergessen, können Sie über ein automatisiertes Passwort-Rücksetzungsverfahren</w:t>
            </w:r>
            <w:r w:rsidRPr="001F553E">
              <w:rPr>
                <w:rFonts w:cs="Arial"/>
                <w:sz w:val="20"/>
                <w:szCs w:val="20"/>
              </w:rPr>
              <w:t xml:space="preserve"> ein neues Initialpasswort erhalten. Eine Anleitung für dieses Verfahren finden Sie </w:t>
            </w:r>
            <w:r>
              <w:rPr>
                <w:rFonts w:cs="Arial"/>
                <w:sz w:val="20"/>
                <w:szCs w:val="20"/>
              </w:rPr>
              <w:t>unter</w:t>
            </w:r>
          </w:p>
          <w:p w14:paraId="30A121C0" w14:textId="275AEAB2" w:rsidR="00B8731B" w:rsidRPr="00305C3D" w:rsidRDefault="00714250" w:rsidP="00D267CF">
            <w:pPr>
              <w:spacing w:line="264" w:lineRule="auto"/>
              <w:jc w:val="both"/>
              <w:rPr>
                <w:rFonts w:cs="Arial"/>
                <w:b/>
                <w:sz w:val="20"/>
                <w:szCs w:val="20"/>
              </w:rPr>
            </w:pPr>
            <w:hyperlink r:id="rId14" w:history="1">
              <w:r w:rsidR="004512E1">
                <w:rPr>
                  <w:rStyle w:val="Hyperlink"/>
                  <w:rFonts w:cs="Arial"/>
                  <w:sz w:val="20"/>
                  <w:szCs w:val="20"/>
                </w:rPr>
                <w:t>www.statistik.niedersachsen.de</w:t>
              </w:r>
            </w:hyperlink>
            <w:r w:rsidR="00B8731B" w:rsidRPr="00D707A5">
              <w:rPr>
                <w:rFonts w:cs="Arial"/>
                <w:color w:val="0000FF"/>
                <w:sz w:val="20"/>
                <w:szCs w:val="20"/>
              </w:rPr>
              <w:t xml:space="preserve"> </w:t>
            </w:r>
            <w:r w:rsidR="00B8731B" w:rsidRPr="00305C3D">
              <w:rPr>
                <w:rFonts w:cs="Arial"/>
                <w:sz w:val="20"/>
                <w:szCs w:val="20"/>
              </w:rPr>
              <w:t xml:space="preserve">unter </w:t>
            </w:r>
            <w:r w:rsidR="00B8731B" w:rsidRPr="001F553E">
              <w:rPr>
                <w:rFonts w:cs="Arial"/>
                <w:sz w:val="20"/>
                <w:szCs w:val="20"/>
              </w:rPr>
              <w:t xml:space="preserve">Daten melden </w:t>
            </w:r>
            <w:r w:rsidR="00B8731B" w:rsidRPr="001F553E">
              <w:rPr>
                <w:rFonts w:cs="Arial"/>
                <w:sz w:val="20"/>
                <w:szCs w:val="20"/>
              </w:rPr>
              <w:sym w:font="Wingdings" w:char="F0E0"/>
            </w:r>
            <w:r w:rsidR="00B8731B" w:rsidRPr="001F553E">
              <w:rPr>
                <w:rFonts w:cs="Arial"/>
                <w:sz w:val="20"/>
                <w:szCs w:val="20"/>
              </w:rPr>
              <w:t xml:space="preserve"> IDEV </w:t>
            </w:r>
            <w:r w:rsidR="00B8731B" w:rsidRPr="001F553E">
              <w:rPr>
                <w:rFonts w:cs="Arial"/>
                <w:sz w:val="20"/>
                <w:szCs w:val="20"/>
              </w:rPr>
              <w:sym w:font="Wingdings" w:char="F0E0"/>
            </w:r>
            <w:r w:rsidR="00B8731B" w:rsidRPr="001F553E">
              <w:rPr>
                <w:rFonts w:cs="Arial"/>
                <w:sz w:val="20"/>
                <w:szCs w:val="20"/>
              </w:rPr>
              <w:t xml:space="preserve"> Zugang</w:t>
            </w:r>
            <w:r w:rsidR="00B8731B">
              <w:rPr>
                <w:rFonts w:cs="Arial"/>
                <w:sz w:val="20"/>
                <w:szCs w:val="20"/>
              </w:rPr>
              <w:t>s</w:t>
            </w:r>
            <w:r w:rsidR="00B8731B" w:rsidRPr="001F553E">
              <w:rPr>
                <w:rFonts w:cs="Arial"/>
                <w:sz w:val="20"/>
                <w:szCs w:val="20"/>
              </w:rPr>
              <w:t>daten vergessen / Passwort-Rücksetzung oder unter Daten melden</w:t>
            </w:r>
            <w:r w:rsidR="00B8731B" w:rsidRPr="001F553E">
              <w:rPr>
                <w:rFonts w:cs="Arial"/>
                <w:sz w:val="20"/>
                <w:szCs w:val="20"/>
              </w:rPr>
              <w:sym w:font="Wingdings" w:char="F0E0"/>
            </w:r>
            <w:r w:rsidR="00B8731B" w:rsidRPr="001F553E">
              <w:rPr>
                <w:rFonts w:cs="Arial"/>
                <w:sz w:val="20"/>
                <w:szCs w:val="20"/>
              </w:rPr>
              <w:t xml:space="preserve"> IDEV </w:t>
            </w:r>
            <w:r w:rsidR="00B8731B" w:rsidRPr="001F553E">
              <w:rPr>
                <w:rFonts w:cs="Arial"/>
                <w:sz w:val="20"/>
                <w:szCs w:val="20"/>
              </w:rPr>
              <w:sym w:font="Wingdings" w:char="F0E0"/>
            </w:r>
            <w:r w:rsidR="00B8731B" w:rsidRPr="001F553E">
              <w:rPr>
                <w:rFonts w:cs="Arial"/>
                <w:sz w:val="20"/>
                <w:szCs w:val="20"/>
              </w:rPr>
              <w:t xml:space="preserve"> Kurzanleitungen  </w:t>
            </w:r>
          </w:p>
          <w:p w14:paraId="2243204A" w14:textId="73762DE6" w:rsidR="00305C3D" w:rsidRDefault="00305C3D" w:rsidP="00D267CF">
            <w:pPr>
              <w:spacing w:line="264" w:lineRule="auto"/>
              <w:jc w:val="both"/>
              <w:rPr>
                <w:rFonts w:cs="Arial"/>
                <w:sz w:val="20"/>
                <w:szCs w:val="20"/>
              </w:rPr>
            </w:pPr>
          </w:p>
          <w:p w14:paraId="7E349554" w14:textId="7941499A" w:rsidR="007B30BD" w:rsidRPr="00583646" w:rsidRDefault="007B30BD" w:rsidP="00D267CF">
            <w:pPr>
              <w:tabs>
                <w:tab w:val="left" w:pos="0"/>
                <w:tab w:val="left" w:pos="708"/>
                <w:tab w:val="left" w:pos="3403"/>
                <w:tab w:val="left" w:pos="6804"/>
                <w:tab w:val="right" w:pos="9639"/>
              </w:tabs>
              <w:spacing w:line="264" w:lineRule="auto"/>
              <w:jc w:val="both"/>
              <w:rPr>
                <w:rFonts w:cs="Arial"/>
                <w:bCs/>
                <w:sz w:val="20"/>
                <w:szCs w:val="20"/>
              </w:rPr>
            </w:pPr>
            <w:r w:rsidRPr="007B30BD">
              <w:rPr>
                <w:rFonts w:cs="Arial"/>
                <w:b/>
                <w:sz w:val="20"/>
                <w:szCs w:val="20"/>
              </w:rPr>
              <w:t>Bitte beachten Sie die Erläuterungstexte im IDEV-Onlineformular</w:t>
            </w:r>
            <w:r w:rsidRPr="00583646">
              <w:rPr>
                <w:rFonts w:cs="Arial"/>
                <w:bCs/>
                <w:sz w:val="20"/>
                <w:szCs w:val="20"/>
              </w:rPr>
              <w:t xml:space="preserve"> (durch Anklicken der "Info-Felder" öffnet sich ein Fenster mit Erläuterungen).</w:t>
            </w:r>
          </w:p>
          <w:p w14:paraId="5B35CB0F" w14:textId="77777777" w:rsidR="00D846E2" w:rsidRDefault="00D846E2" w:rsidP="00D267CF">
            <w:pPr>
              <w:spacing w:line="264" w:lineRule="auto"/>
              <w:jc w:val="both"/>
              <w:rPr>
                <w:rFonts w:cs="Arial"/>
                <w:sz w:val="20"/>
                <w:szCs w:val="20"/>
              </w:rPr>
            </w:pPr>
          </w:p>
          <w:p w14:paraId="24A06E4B" w14:textId="12529388" w:rsidR="008616FE" w:rsidRPr="008616FE" w:rsidRDefault="008616FE" w:rsidP="00D267CF">
            <w:pPr>
              <w:spacing w:after="120" w:line="264" w:lineRule="auto"/>
              <w:jc w:val="both"/>
              <w:rPr>
                <w:rFonts w:cs="Arial"/>
                <w:b/>
                <w:sz w:val="20"/>
                <w:szCs w:val="20"/>
                <w:u w:val="single"/>
              </w:rPr>
            </w:pPr>
            <w:r w:rsidRPr="008616FE">
              <w:rPr>
                <w:rFonts w:cs="Arial"/>
                <w:b/>
                <w:sz w:val="20"/>
                <w:szCs w:val="20"/>
                <w:u w:val="single"/>
              </w:rPr>
              <w:t>Versand der Erhebungsunterlagen per E-Mail</w:t>
            </w:r>
          </w:p>
          <w:p w14:paraId="5FFCEFDA" w14:textId="6564DD33" w:rsidR="0098675B" w:rsidRDefault="00C87ED4" w:rsidP="00D267CF">
            <w:pPr>
              <w:spacing w:line="264" w:lineRule="auto"/>
              <w:jc w:val="both"/>
              <w:rPr>
                <w:rFonts w:cs="Arial"/>
                <w:sz w:val="20"/>
                <w:szCs w:val="20"/>
              </w:rPr>
            </w:pPr>
            <w:r>
              <w:rPr>
                <w:rFonts w:cs="Arial"/>
                <w:sz w:val="20"/>
                <w:szCs w:val="20"/>
              </w:rPr>
              <w:t>Sie</w:t>
            </w:r>
            <w:r w:rsidR="008616FE" w:rsidRPr="008616FE">
              <w:rPr>
                <w:rFonts w:cs="Arial"/>
                <w:sz w:val="20"/>
                <w:szCs w:val="20"/>
              </w:rPr>
              <w:t xml:space="preserve"> </w:t>
            </w:r>
            <w:r w:rsidR="008616FE">
              <w:rPr>
                <w:rFonts w:cs="Arial"/>
                <w:sz w:val="20"/>
                <w:szCs w:val="20"/>
              </w:rPr>
              <w:t>erhalten</w:t>
            </w:r>
            <w:r>
              <w:rPr>
                <w:rFonts w:cs="Arial"/>
                <w:sz w:val="20"/>
                <w:szCs w:val="20"/>
              </w:rPr>
              <w:t xml:space="preserve"> </w:t>
            </w:r>
            <w:r w:rsidR="008616FE" w:rsidRPr="008616FE">
              <w:rPr>
                <w:rFonts w:cs="Arial"/>
                <w:sz w:val="20"/>
                <w:szCs w:val="20"/>
              </w:rPr>
              <w:t xml:space="preserve">die </w:t>
            </w:r>
            <w:r w:rsidR="008616FE">
              <w:rPr>
                <w:rFonts w:cs="Arial"/>
                <w:sz w:val="20"/>
                <w:szCs w:val="20"/>
              </w:rPr>
              <w:t>Anschreiben und etwaigen</w:t>
            </w:r>
            <w:r w:rsidR="008616FE" w:rsidRPr="008616FE">
              <w:rPr>
                <w:rFonts w:cs="Arial"/>
                <w:sz w:val="20"/>
                <w:szCs w:val="20"/>
              </w:rPr>
              <w:t xml:space="preserve"> Erinnerungen für die Schuldenstatistik per E-Mail. </w:t>
            </w:r>
            <w:r w:rsidR="00587CE8" w:rsidRPr="00DA3EBB">
              <w:rPr>
                <w:rFonts w:cs="Arial"/>
                <w:sz w:val="20"/>
                <w:szCs w:val="20"/>
              </w:rPr>
              <w:t xml:space="preserve">Sollte die </w:t>
            </w:r>
            <w:r w:rsidR="00587CE8">
              <w:rPr>
                <w:rFonts w:cs="Arial"/>
                <w:sz w:val="20"/>
                <w:szCs w:val="20"/>
              </w:rPr>
              <w:t xml:space="preserve">von mir </w:t>
            </w:r>
            <w:r w:rsidR="00587CE8" w:rsidRPr="00DA3EBB">
              <w:rPr>
                <w:rFonts w:cs="Arial"/>
                <w:sz w:val="20"/>
                <w:szCs w:val="20"/>
              </w:rPr>
              <w:t xml:space="preserve">verwendete E-Mail-Adresse veraltet oder </w:t>
            </w:r>
            <w:r w:rsidR="00587CE8">
              <w:rPr>
                <w:rFonts w:cs="Arial"/>
                <w:sz w:val="20"/>
                <w:szCs w:val="20"/>
              </w:rPr>
              <w:t>aus anderem Grunde falsch</w:t>
            </w:r>
            <w:r w:rsidR="00587CE8" w:rsidRPr="00DA3EBB">
              <w:rPr>
                <w:rFonts w:cs="Arial"/>
                <w:sz w:val="20"/>
                <w:szCs w:val="20"/>
              </w:rPr>
              <w:t xml:space="preserve"> sein, so bitte</w:t>
            </w:r>
            <w:r w:rsidR="00587CE8">
              <w:rPr>
                <w:rFonts w:cs="Arial"/>
                <w:sz w:val="20"/>
                <w:szCs w:val="20"/>
              </w:rPr>
              <w:t xml:space="preserve"> ich Sie </w:t>
            </w:r>
            <w:r w:rsidR="00587CE8" w:rsidRPr="00DA3EBB">
              <w:rPr>
                <w:rFonts w:cs="Arial"/>
                <w:sz w:val="20"/>
                <w:szCs w:val="20"/>
              </w:rPr>
              <w:t xml:space="preserve">um eine kurze Rückmeldung, gern als Antwort auf diese Nachricht. Auch bei zukünftigen Änderungen bitte </w:t>
            </w:r>
            <w:r w:rsidR="00D846E2">
              <w:rPr>
                <w:rFonts w:cs="Arial"/>
                <w:sz w:val="20"/>
                <w:szCs w:val="20"/>
              </w:rPr>
              <w:t>i</w:t>
            </w:r>
            <w:r w:rsidR="00587CE8">
              <w:rPr>
                <w:rFonts w:cs="Arial"/>
                <w:sz w:val="20"/>
                <w:szCs w:val="20"/>
              </w:rPr>
              <w:t>ch</w:t>
            </w:r>
            <w:r w:rsidR="00587CE8" w:rsidRPr="00DA3EBB">
              <w:rPr>
                <w:rFonts w:cs="Arial"/>
                <w:sz w:val="20"/>
                <w:szCs w:val="20"/>
              </w:rPr>
              <w:t xml:space="preserve"> Sie, </w:t>
            </w:r>
            <w:r w:rsidR="00587CE8">
              <w:rPr>
                <w:rFonts w:cs="Arial"/>
                <w:sz w:val="20"/>
                <w:szCs w:val="20"/>
              </w:rPr>
              <w:t>mir</w:t>
            </w:r>
            <w:r w:rsidR="00587CE8" w:rsidRPr="00DA3EBB">
              <w:rPr>
                <w:rFonts w:cs="Arial"/>
                <w:sz w:val="20"/>
                <w:szCs w:val="20"/>
              </w:rPr>
              <w:t xml:space="preserve"> diese im Rahmen der Meldungsabgabe</w:t>
            </w:r>
            <w:r w:rsidR="00587CE8">
              <w:rPr>
                <w:rFonts w:cs="Arial"/>
                <w:sz w:val="20"/>
                <w:szCs w:val="20"/>
              </w:rPr>
              <w:t xml:space="preserve"> (im IDEV Formular)</w:t>
            </w:r>
            <w:r w:rsidR="00587CE8" w:rsidRPr="00DA3EBB">
              <w:rPr>
                <w:rFonts w:cs="Arial"/>
                <w:sz w:val="20"/>
                <w:szCs w:val="20"/>
              </w:rPr>
              <w:t xml:space="preserve"> oder über die bekannten Kontaktwege mitzuteilen.</w:t>
            </w:r>
          </w:p>
          <w:p w14:paraId="2573C43E" w14:textId="77777777" w:rsidR="00ED76A5" w:rsidRDefault="00ED76A5" w:rsidP="00D267CF">
            <w:pPr>
              <w:spacing w:line="264" w:lineRule="auto"/>
              <w:jc w:val="both"/>
              <w:rPr>
                <w:rFonts w:cs="Arial"/>
                <w:sz w:val="20"/>
                <w:szCs w:val="20"/>
              </w:rPr>
            </w:pPr>
          </w:p>
          <w:p w14:paraId="7C0CE926" w14:textId="257803B5" w:rsidR="0080498C" w:rsidRPr="00583646" w:rsidRDefault="0080498C" w:rsidP="00D267CF">
            <w:pPr>
              <w:spacing w:after="120" w:line="264" w:lineRule="auto"/>
              <w:jc w:val="both"/>
              <w:rPr>
                <w:rFonts w:cs="Arial"/>
                <w:b/>
                <w:sz w:val="20"/>
                <w:szCs w:val="20"/>
                <w:u w:val="single"/>
              </w:rPr>
            </w:pPr>
            <w:r w:rsidRPr="00B1099A">
              <w:rPr>
                <w:rFonts w:cs="Arial"/>
                <w:b/>
                <w:sz w:val="20"/>
                <w:szCs w:val="20"/>
                <w:u w:val="single"/>
              </w:rPr>
              <w:lastRenderedPageBreak/>
              <w:t>Bearbeitungshinweise</w:t>
            </w:r>
          </w:p>
          <w:p w14:paraId="3C220CE0" w14:textId="77777777" w:rsidR="00C24F10" w:rsidRPr="007C6F88" w:rsidRDefault="00C24F10" w:rsidP="00D267CF">
            <w:pPr>
              <w:spacing w:line="264" w:lineRule="auto"/>
              <w:jc w:val="both"/>
              <w:rPr>
                <w:rFonts w:cs="Arial"/>
                <w:bCs/>
                <w:sz w:val="20"/>
                <w:szCs w:val="20"/>
              </w:rPr>
            </w:pPr>
            <w:r>
              <w:rPr>
                <w:rFonts w:cs="Arial"/>
                <w:sz w:val="20"/>
                <w:szCs w:val="20"/>
              </w:rPr>
              <w:t>Alle benötigten Unterlagen und Informationen finden Sie Im</w:t>
            </w:r>
            <w:r w:rsidRPr="00305C3D">
              <w:rPr>
                <w:rFonts w:cs="Arial"/>
                <w:sz w:val="20"/>
                <w:szCs w:val="20"/>
              </w:rPr>
              <w:t xml:space="preserve"> Internet </w:t>
            </w:r>
            <w:r>
              <w:rPr>
                <w:rFonts w:cs="Arial"/>
                <w:sz w:val="20"/>
                <w:szCs w:val="20"/>
              </w:rPr>
              <w:t>auf</w:t>
            </w:r>
            <w:r w:rsidRPr="00305C3D">
              <w:rPr>
                <w:rFonts w:cs="Arial"/>
                <w:sz w:val="20"/>
                <w:szCs w:val="20"/>
              </w:rPr>
              <w:t xml:space="preserve"> </w:t>
            </w:r>
            <w:hyperlink r:id="rId15" w:history="1">
              <w:r>
                <w:rPr>
                  <w:rStyle w:val="Hyperlink"/>
                  <w:rFonts w:cs="Arial"/>
                  <w:sz w:val="20"/>
                  <w:szCs w:val="20"/>
                </w:rPr>
                <w:t>www.statistik.niedersachsen.de</w:t>
              </w:r>
            </w:hyperlink>
            <w:r>
              <w:rPr>
                <w:rFonts w:cs="Arial"/>
                <w:sz w:val="20"/>
                <w:szCs w:val="20"/>
              </w:rPr>
              <w:t xml:space="preserve"> </w:t>
            </w:r>
            <w:r>
              <w:rPr>
                <w:rFonts w:cs="Arial"/>
                <w:bCs/>
                <w:sz w:val="20"/>
                <w:szCs w:val="20"/>
              </w:rPr>
              <w:t>unter</w:t>
            </w:r>
          </w:p>
          <w:p w14:paraId="6D9443B8" w14:textId="77777777" w:rsidR="0080498C" w:rsidRPr="00305C3D" w:rsidRDefault="0080498C" w:rsidP="00D267CF">
            <w:pPr>
              <w:spacing w:line="264" w:lineRule="auto"/>
              <w:ind w:left="397"/>
              <w:jc w:val="both"/>
              <w:rPr>
                <w:rFonts w:cs="Arial"/>
                <w:sz w:val="20"/>
                <w:szCs w:val="20"/>
              </w:rPr>
            </w:pPr>
          </w:p>
          <w:p w14:paraId="73CC23CF" w14:textId="403E01E4" w:rsidR="000A1875" w:rsidRPr="000A1875" w:rsidRDefault="000A1875" w:rsidP="00D267CF">
            <w:pPr>
              <w:spacing w:line="264" w:lineRule="auto"/>
              <w:ind w:left="708"/>
              <w:jc w:val="both"/>
              <w:rPr>
                <w:rFonts w:cs="Arial"/>
                <w:i/>
                <w:iCs/>
                <w:sz w:val="20"/>
                <w:szCs w:val="20"/>
              </w:rPr>
            </w:pPr>
            <w:r w:rsidRPr="000A1875">
              <w:rPr>
                <w:rFonts w:cs="Arial"/>
                <w:i/>
                <w:iCs/>
                <w:sz w:val="20"/>
                <w:szCs w:val="20"/>
              </w:rPr>
              <w:sym w:font="Wingdings" w:char="F0E0"/>
            </w:r>
            <w:r w:rsidRPr="000A1875">
              <w:rPr>
                <w:rFonts w:cs="Arial"/>
                <w:i/>
                <w:iCs/>
                <w:sz w:val="20"/>
                <w:szCs w:val="20"/>
              </w:rPr>
              <w:t xml:space="preserve"> Themen </w:t>
            </w:r>
            <w:r w:rsidRPr="000A1875">
              <w:rPr>
                <w:rFonts w:cs="Arial"/>
                <w:i/>
                <w:iCs/>
                <w:sz w:val="20"/>
                <w:szCs w:val="20"/>
              </w:rPr>
              <w:sym w:font="Wingdings" w:char="F0E0"/>
            </w:r>
            <w:r w:rsidRPr="000A1875">
              <w:rPr>
                <w:rFonts w:cs="Arial"/>
                <w:i/>
                <w:iCs/>
                <w:sz w:val="20"/>
                <w:szCs w:val="20"/>
              </w:rPr>
              <w:t xml:space="preserve"> Finanzen, Steuern, Personal </w:t>
            </w:r>
            <w:r w:rsidRPr="000A1875">
              <w:rPr>
                <w:rFonts w:cs="Arial"/>
                <w:i/>
                <w:iCs/>
                <w:sz w:val="20"/>
                <w:szCs w:val="20"/>
              </w:rPr>
              <w:sym w:font="Wingdings" w:char="F0E0"/>
            </w:r>
            <w:r w:rsidRPr="000A1875">
              <w:rPr>
                <w:rFonts w:cs="Arial"/>
                <w:i/>
                <w:iCs/>
                <w:sz w:val="20"/>
                <w:szCs w:val="20"/>
              </w:rPr>
              <w:t xml:space="preserve"> Finanzen in Niedersachsen </w:t>
            </w:r>
          </w:p>
          <w:p w14:paraId="7986B834" w14:textId="05A98FCD" w:rsidR="000A1875" w:rsidRPr="007C6F88" w:rsidRDefault="000A1875" w:rsidP="00D267CF">
            <w:pPr>
              <w:spacing w:line="264" w:lineRule="auto"/>
              <w:ind w:left="708"/>
              <w:jc w:val="both"/>
              <w:rPr>
                <w:rFonts w:cs="Arial"/>
                <w:i/>
                <w:iCs/>
                <w:sz w:val="20"/>
                <w:szCs w:val="20"/>
              </w:rPr>
            </w:pPr>
            <w:r w:rsidRPr="000A1875">
              <w:rPr>
                <w:rFonts w:cs="Arial"/>
                <w:i/>
                <w:iCs/>
                <w:sz w:val="20"/>
                <w:szCs w:val="20"/>
              </w:rPr>
              <w:sym w:font="Wingdings" w:char="F0E0"/>
            </w:r>
            <w:r w:rsidRPr="000A1875">
              <w:rPr>
                <w:rFonts w:cs="Arial"/>
                <w:i/>
                <w:iCs/>
                <w:sz w:val="20"/>
                <w:szCs w:val="20"/>
              </w:rPr>
              <w:t xml:space="preserve"> </w:t>
            </w:r>
            <w:bookmarkStart w:id="0" w:name="_Hlk86672965"/>
            <w:r w:rsidRPr="000A1875">
              <w:rPr>
                <w:rFonts w:cs="Arial"/>
                <w:i/>
                <w:iCs/>
                <w:sz w:val="20"/>
                <w:szCs w:val="20"/>
              </w:rPr>
              <w:t xml:space="preserve">Schulden- und Finanzvermögensstatistik in Niedersachsen </w:t>
            </w:r>
            <w:r w:rsidRPr="000A1875">
              <w:rPr>
                <w:rFonts w:cs="Arial"/>
                <w:i/>
                <w:iCs/>
                <w:sz w:val="20"/>
                <w:szCs w:val="20"/>
              </w:rPr>
              <w:sym w:font="Wingdings" w:char="F0E0"/>
            </w:r>
            <w:r w:rsidRPr="000A1875">
              <w:rPr>
                <w:rFonts w:cs="Arial"/>
                <w:i/>
                <w:iCs/>
                <w:sz w:val="20"/>
                <w:szCs w:val="20"/>
              </w:rPr>
              <w:t xml:space="preserve"> </w:t>
            </w:r>
            <w:hyperlink r:id="rId16" w:history="1">
              <w:r w:rsidRPr="000A1875">
                <w:rPr>
                  <w:rStyle w:val="Hyperlink"/>
                  <w:rFonts w:cs="Arial"/>
                  <w:i/>
                  <w:iCs/>
                  <w:sz w:val="20"/>
                  <w:szCs w:val="20"/>
                </w:rPr>
                <w:t>Informationen für Auskunftspflichtige</w:t>
              </w:r>
              <w:bookmarkEnd w:id="0"/>
            </w:hyperlink>
          </w:p>
          <w:p w14:paraId="5239E422" w14:textId="11F1D002" w:rsidR="00305C3D" w:rsidRDefault="00305C3D" w:rsidP="00D267CF">
            <w:pPr>
              <w:spacing w:line="264" w:lineRule="auto"/>
              <w:jc w:val="both"/>
              <w:rPr>
                <w:rFonts w:cs="Arial"/>
                <w:sz w:val="20"/>
                <w:szCs w:val="20"/>
              </w:rPr>
            </w:pPr>
          </w:p>
          <w:p w14:paraId="360C7228" w14:textId="77777777" w:rsidR="00904DEF" w:rsidRPr="00904DEF" w:rsidRDefault="00904DEF" w:rsidP="00D267CF">
            <w:pPr>
              <w:numPr>
                <w:ilvl w:val="0"/>
                <w:numId w:val="7"/>
              </w:numPr>
              <w:spacing w:line="264" w:lineRule="auto"/>
              <w:contextualSpacing/>
              <w:jc w:val="both"/>
              <w:rPr>
                <w:rFonts w:cs="Arial"/>
                <w:sz w:val="20"/>
                <w:szCs w:val="20"/>
              </w:rPr>
            </w:pPr>
            <w:r w:rsidRPr="00904DEF">
              <w:rPr>
                <w:rFonts w:cs="Arial"/>
                <w:sz w:val="20"/>
                <w:szCs w:val="20"/>
              </w:rPr>
              <w:t>eine Anleitung für den IDEV Versand</w:t>
            </w:r>
          </w:p>
          <w:p w14:paraId="16844213" w14:textId="77777777" w:rsidR="00904DEF" w:rsidRPr="00904DEF" w:rsidRDefault="00904DEF" w:rsidP="00D267CF">
            <w:pPr>
              <w:numPr>
                <w:ilvl w:val="0"/>
                <w:numId w:val="7"/>
              </w:numPr>
              <w:spacing w:line="264" w:lineRule="auto"/>
              <w:contextualSpacing/>
              <w:jc w:val="both"/>
              <w:rPr>
                <w:rFonts w:cs="Arial"/>
                <w:sz w:val="20"/>
                <w:szCs w:val="20"/>
              </w:rPr>
            </w:pPr>
            <w:r w:rsidRPr="00904DEF">
              <w:rPr>
                <w:rFonts w:cs="Arial"/>
                <w:sz w:val="20"/>
                <w:szCs w:val="20"/>
              </w:rPr>
              <w:t>eine Excel-Eingabedatei zum Download. Alternativ zur direkten Eingabe in das IDEV-Online Formular kann mit der Excel-Datei offline eine Dateneingabe durchgeführt werden. Aus der Excel-Anwendung kann eine Textdatei im csv-Format exportiert werden, die dann in das IDEV-Online-Formular importiert werden kann.</w:t>
            </w:r>
          </w:p>
          <w:p w14:paraId="6AE788B3" w14:textId="1CA0D2F6" w:rsidR="00904DEF" w:rsidRDefault="00904DEF" w:rsidP="00D267CF">
            <w:pPr>
              <w:numPr>
                <w:ilvl w:val="0"/>
                <w:numId w:val="7"/>
              </w:numPr>
              <w:spacing w:line="264" w:lineRule="auto"/>
              <w:contextualSpacing/>
              <w:jc w:val="both"/>
              <w:rPr>
                <w:rFonts w:cs="Arial"/>
                <w:sz w:val="20"/>
                <w:szCs w:val="20"/>
              </w:rPr>
            </w:pPr>
            <w:r w:rsidRPr="00904DEF">
              <w:rPr>
                <w:rFonts w:cs="Arial"/>
                <w:sz w:val="20"/>
                <w:szCs w:val="20"/>
              </w:rPr>
              <w:t>eine schwarz-weiße Druckvorlage des Fragebogens für Ihre Unterlagen</w:t>
            </w:r>
          </w:p>
          <w:p w14:paraId="60C9ED80" w14:textId="1C1218C2" w:rsidR="00BD58BE" w:rsidRPr="00904DEF" w:rsidRDefault="00BD58BE" w:rsidP="00D267CF">
            <w:pPr>
              <w:numPr>
                <w:ilvl w:val="0"/>
                <w:numId w:val="7"/>
              </w:numPr>
              <w:spacing w:line="264" w:lineRule="auto"/>
              <w:contextualSpacing/>
              <w:jc w:val="both"/>
              <w:rPr>
                <w:rFonts w:cs="Arial"/>
                <w:sz w:val="20"/>
                <w:szCs w:val="20"/>
              </w:rPr>
            </w:pPr>
            <w:r>
              <w:rPr>
                <w:rFonts w:cs="Arial"/>
                <w:sz w:val="20"/>
                <w:szCs w:val="20"/>
              </w:rPr>
              <w:t>Merkblatt Cash-Pooling</w:t>
            </w:r>
          </w:p>
          <w:p w14:paraId="35B87EB8" w14:textId="77777777" w:rsidR="00904DEF" w:rsidRPr="00904DEF" w:rsidRDefault="00904DEF" w:rsidP="00D267CF">
            <w:pPr>
              <w:numPr>
                <w:ilvl w:val="0"/>
                <w:numId w:val="7"/>
              </w:numPr>
              <w:spacing w:line="264" w:lineRule="auto"/>
              <w:contextualSpacing/>
              <w:jc w:val="both"/>
              <w:rPr>
                <w:rFonts w:cs="Arial"/>
                <w:sz w:val="20"/>
                <w:szCs w:val="20"/>
              </w:rPr>
            </w:pPr>
            <w:r w:rsidRPr="00904DEF">
              <w:rPr>
                <w:rFonts w:cs="Arial"/>
                <w:sz w:val="20"/>
                <w:szCs w:val="20"/>
              </w:rPr>
              <w:t>eine Synopse mit den Änderungen im Erhebungsprogramm gegenüber dem Vorjahr</w:t>
            </w:r>
          </w:p>
          <w:p w14:paraId="53E588F0" w14:textId="77777777" w:rsidR="0080498C" w:rsidRDefault="0080498C" w:rsidP="00D267CF">
            <w:pPr>
              <w:spacing w:line="264" w:lineRule="auto"/>
              <w:jc w:val="both"/>
              <w:rPr>
                <w:rFonts w:cs="Arial"/>
                <w:sz w:val="20"/>
                <w:szCs w:val="20"/>
              </w:rPr>
            </w:pPr>
          </w:p>
          <w:p w14:paraId="7F8CCE51" w14:textId="7EBC23D1" w:rsidR="00904DEF" w:rsidRPr="00904DEF" w:rsidRDefault="00904DEF" w:rsidP="00D267CF">
            <w:pPr>
              <w:tabs>
                <w:tab w:val="left" w:pos="0"/>
                <w:tab w:val="left" w:pos="708"/>
                <w:tab w:val="left" w:pos="3403"/>
                <w:tab w:val="left" w:pos="6804"/>
                <w:tab w:val="right" w:pos="9639"/>
              </w:tabs>
              <w:spacing w:line="264" w:lineRule="auto"/>
              <w:jc w:val="both"/>
              <w:rPr>
                <w:rFonts w:cs="Arial"/>
                <w:sz w:val="20"/>
                <w:szCs w:val="20"/>
              </w:rPr>
            </w:pPr>
            <w:r w:rsidRPr="00904DEF">
              <w:rPr>
                <w:rFonts w:cs="Arial"/>
                <w:sz w:val="20"/>
                <w:szCs w:val="20"/>
              </w:rPr>
              <w:t>Die Erläuterungstexte zur Schuldenstatistik 202</w:t>
            </w:r>
            <w:r w:rsidR="00C87ED4">
              <w:rPr>
                <w:rFonts w:cs="Arial"/>
                <w:sz w:val="20"/>
                <w:szCs w:val="20"/>
              </w:rPr>
              <w:t>5</w:t>
            </w:r>
            <w:r w:rsidRPr="00904DEF">
              <w:rPr>
                <w:rFonts w:cs="Arial"/>
                <w:sz w:val="20"/>
                <w:szCs w:val="20"/>
              </w:rPr>
              <w:t xml:space="preserve"> wurden vom Bundesamt überarbeitet. </w:t>
            </w:r>
            <w:r w:rsidR="00CD69DB">
              <w:rPr>
                <w:rFonts w:cs="Arial"/>
                <w:sz w:val="20"/>
                <w:szCs w:val="20"/>
              </w:rPr>
              <w:t>Ich</w:t>
            </w:r>
            <w:r w:rsidRPr="00904DEF">
              <w:rPr>
                <w:rFonts w:cs="Arial"/>
                <w:sz w:val="20"/>
                <w:szCs w:val="20"/>
              </w:rPr>
              <w:t xml:space="preserve"> bitte </w:t>
            </w:r>
            <w:r w:rsidR="00CD69DB">
              <w:rPr>
                <w:rFonts w:cs="Arial"/>
                <w:sz w:val="20"/>
                <w:szCs w:val="20"/>
              </w:rPr>
              <w:t xml:space="preserve">Sie </w:t>
            </w:r>
            <w:r w:rsidRPr="00904DEF">
              <w:rPr>
                <w:rFonts w:cs="Arial"/>
                <w:sz w:val="20"/>
                <w:szCs w:val="20"/>
              </w:rPr>
              <w:t xml:space="preserve">um </w:t>
            </w:r>
            <w:r w:rsidR="00CD69DB">
              <w:rPr>
                <w:rFonts w:cs="Arial"/>
                <w:sz w:val="20"/>
                <w:szCs w:val="20"/>
              </w:rPr>
              <w:t xml:space="preserve">die </w:t>
            </w:r>
            <w:r w:rsidRPr="00904DEF">
              <w:rPr>
                <w:rFonts w:cs="Arial"/>
                <w:sz w:val="20"/>
                <w:szCs w:val="20"/>
              </w:rPr>
              <w:t xml:space="preserve">Beachtung von Änderungen und neuen Merkmalen. </w:t>
            </w:r>
          </w:p>
          <w:p w14:paraId="57D3EC71" w14:textId="77777777" w:rsidR="00904DEF" w:rsidRPr="00904DEF" w:rsidRDefault="00904DEF" w:rsidP="00D267CF">
            <w:pPr>
              <w:tabs>
                <w:tab w:val="left" w:pos="0"/>
                <w:tab w:val="left" w:pos="708"/>
                <w:tab w:val="left" w:pos="3403"/>
                <w:tab w:val="left" w:pos="6804"/>
                <w:tab w:val="right" w:pos="9639"/>
              </w:tabs>
              <w:spacing w:line="264" w:lineRule="auto"/>
              <w:jc w:val="both"/>
              <w:rPr>
                <w:rFonts w:cs="Arial"/>
                <w:sz w:val="20"/>
                <w:szCs w:val="20"/>
              </w:rPr>
            </w:pPr>
          </w:p>
          <w:p w14:paraId="78227DFE" w14:textId="20CF93C2" w:rsidR="00904DEF" w:rsidRPr="00904DEF" w:rsidRDefault="00904DEF" w:rsidP="00D267CF">
            <w:pPr>
              <w:tabs>
                <w:tab w:val="left" w:pos="0"/>
                <w:tab w:val="left" w:pos="708"/>
                <w:tab w:val="left" w:pos="3403"/>
                <w:tab w:val="left" w:pos="6804"/>
                <w:tab w:val="right" w:pos="9639"/>
              </w:tabs>
              <w:spacing w:line="264" w:lineRule="auto"/>
              <w:jc w:val="both"/>
              <w:rPr>
                <w:rFonts w:cs="Arial"/>
                <w:sz w:val="20"/>
                <w:szCs w:val="20"/>
              </w:rPr>
            </w:pPr>
            <w:r w:rsidRPr="00904DEF">
              <w:rPr>
                <w:rFonts w:cs="Arial"/>
                <w:sz w:val="20"/>
                <w:szCs w:val="20"/>
              </w:rPr>
              <w:t>Wie im Vorjahr wurden die Endstände der letzten Jahreserhebung mit Stand 31.12.202</w:t>
            </w:r>
            <w:r w:rsidR="00C87ED4">
              <w:rPr>
                <w:rFonts w:cs="Arial"/>
                <w:sz w:val="20"/>
                <w:szCs w:val="20"/>
              </w:rPr>
              <w:t>4</w:t>
            </w:r>
            <w:r w:rsidRPr="00904DEF">
              <w:rPr>
                <w:rFonts w:cs="Arial"/>
                <w:sz w:val="20"/>
                <w:szCs w:val="20"/>
              </w:rPr>
              <w:t xml:space="preserve"> als Anfangsbestand der aktuellen Erhebung als sog</w:t>
            </w:r>
            <w:r w:rsidR="00CD69DB">
              <w:rPr>
                <w:rFonts w:cs="Arial"/>
                <w:sz w:val="20"/>
                <w:szCs w:val="20"/>
              </w:rPr>
              <w:t>enannte</w:t>
            </w:r>
            <w:r w:rsidRPr="00904DEF">
              <w:rPr>
                <w:rFonts w:cs="Arial"/>
                <w:sz w:val="20"/>
                <w:szCs w:val="20"/>
              </w:rPr>
              <w:t xml:space="preserve"> Vorbelegung eingespielt. Ich bitte trotzdem um Prüfung und g</w:t>
            </w:r>
            <w:r w:rsidR="00CD69DB">
              <w:rPr>
                <w:rFonts w:cs="Arial"/>
                <w:sz w:val="20"/>
                <w:szCs w:val="20"/>
              </w:rPr>
              <w:t>egebenenfalls um</w:t>
            </w:r>
            <w:r w:rsidRPr="00904DEF">
              <w:rPr>
                <w:rFonts w:cs="Arial"/>
                <w:sz w:val="20"/>
                <w:szCs w:val="20"/>
              </w:rPr>
              <w:t xml:space="preserve"> Korrektur. </w:t>
            </w:r>
          </w:p>
          <w:p w14:paraId="5E487C65" w14:textId="5C8F1DA2" w:rsidR="00904DEF" w:rsidRDefault="00904DEF" w:rsidP="00D267CF">
            <w:pPr>
              <w:tabs>
                <w:tab w:val="left" w:pos="0"/>
                <w:tab w:val="left" w:pos="708"/>
                <w:tab w:val="left" w:pos="3403"/>
                <w:tab w:val="left" w:pos="6804"/>
                <w:tab w:val="right" w:pos="9639"/>
              </w:tabs>
              <w:spacing w:line="264" w:lineRule="auto"/>
              <w:jc w:val="both"/>
              <w:rPr>
                <w:rFonts w:cs="Arial"/>
                <w:sz w:val="20"/>
                <w:szCs w:val="20"/>
              </w:rPr>
            </w:pPr>
          </w:p>
          <w:p w14:paraId="1DD92A1A" w14:textId="2E57B2B5" w:rsidR="00904DEF" w:rsidRPr="00904DEF" w:rsidRDefault="00904DEF" w:rsidP="00D267CF">
            <w:pPr>
              <w:tabs>
                <w:tab w:val="left" w:pos="0"/>
                <w:tab w:val="left" w:pos="708"/>
                <w:tab w:val="left" w:pos="3403"/>
                <w:tab w:val="left" w:pos="6804"/>
                <w:tab w:val="right" w:pos="9639"/>
              </w:tabs>
              <w:spacing w:line="264" w:lineRule="auto"/>
              <w:jc w:val="both"/>
              <w:rPr>
                <w:rFonts w:cs="Arial"/>
                <w:sz w:val="20"/>
                <w:szCs w:val="20"/>
              </w:rPr>
            </w:pPr>
            <w:r w:rsidRPr="00904DEF">
              <w:rPr>
                <w:rFonts w:cs="Arial"/>
                <w:sz w:val="20"/>
                <w:szCs w:val="20"/>
              </w:rPr>
              <w:t xml:space="preserve">Zur Vermeidung von Rückfragen bitte </w:t>
            </w:r>
            <w:r w:rsidR="00CD69DB">
              <w:rPr>
                <w:rFonts w:cs="Arial"/>
                <w:sz w:val="20"/>
                <w:szCs w:val="20"/>
              </w:rPr>
              <w:t>ich</w:t>
            </w:r>
            <w:r w:rsidRPr="00904DEF">
              <w:rPr>
                <w:rFonts w:cs="Arial"/>
                <w:sz w:val="20"/>
                <w:szCs w:val="20"/>
              </w:rPr>
              <w:t xml:space="preserve"> Sie, im Feld "Bemerkungen" auf besondere Erei</w:t>
            </w:r>
            <w:r w:rsidR="0016346E">
              <w:rPr>
                <w:rFonts w:cs="Arial"/>
                <w:sz w:val="20"/>
                <w:szCs w:val="20"/>
              </w:rPr>
              <w:t>g</w:t>
            </w:r>
            <w:r w:rsidRPr="00904DEF">
              <w:rPr>
                <w:rFonts w:cs="Arial"/>
                <w:sz w:val="20"/>
                <w:szCs w:val="20"/>
              </w:rPr>
              <w:t xml:space="preserve">nisse und Umstände hinzuweisen, aus denen auffällige Veränderungen </w:t>
            </w:r>
            <w:r w:rsidR="0016346E">
              <w:rPr>
                <w:rFonts w:cs="Arial"/>
                <w:sz w:val="20"/>
                <w:szCs w:val="20"/>
              </w:rPr>
              <w:t>gegenüber</w:t>
            </w:r>
            <w:r w:rsidRPr="00904DEF">
              <w:rPr>
                <w:rFonts w:cs="Arial"/>
                <w:sz w:val="20"/>
                <w:szCs w:val="20"/>
              </w:rPr>
              <w:t xml:space="preserve"> dem Vorjahr oder außergewöhnliche Verhältnisse erklärt werden können</w:t>
            </w:r>
            <w:r w:rsidR="00CD69DB">
              <w:rPr>
                <w:rFonts w:cs="Arial"/>
                <w:sz w:val="20"/>
                <w:szCs w:val="20"/>
              </w:rPr>
              <w:t>. Das betrifft insbesondere Fälle von</w:t>
            </w:r>
            <w:r w:rsidRPr="00904DEF">
              <w:rPr>
                <w:rFonts w:cs="Arial"/>
                <w:sz w:val="20"/>
                <w:szCs w:val="20"/>
              </w:rPr>
              <w:t xml:space="preserve"> Ein- und Ausgliederungen.</w:t>
            </w:r>
          </w:p>
          <w:p w14:paraId="27B90119" w14:textId="77777777" w:rsidR="00904DEF" w:rsidRPr="00904DEF" w:rsidRDefault="00904DEF" w:rsidP="00D267CF">
            <w:pPr>
              <w:tabs>
                <w:tab w:val="left" w:pos="0"/>
                <w:tab w:val="left" w:pos="708"/>
                <w:tab w:val="left" w:pos="3403"/>
                <w:tab w:val="left" w:pos="6804"/>
                <w:tab w:val="right" w:pos="9639"/>
              </w:tabs>
              <w:spacing w:line="264" w:lineRule="auto"/>
              <w:jc w:val="both"/>
              <w:rPr>
                <w:rFonts w:cs="Arial"/>
                <w:sz w:val="20"/>
                <w:szCs w:val="20"/>
              </w:rPr>
            </w:pPr>
          </w:p>
          <w:p w14:paraId="7F6BE309" w14:textId="77777777" w:rsidR="00904DEF" w:rsidRPr="00904DEF" w:rsidRDefault="00904DEF" w:rsidP="00D267CF">
            <w:pPr>
              <w:tabs>
                <w:tab w:val="left" w:pos="0"/>
                <w:tab w:val="left" w:pos="708"/>
                <w:tab w:val="left" w:pos="3403"/>
                <w:tab w:val="left" w:pos="6804"/>
                <w:tab w:val="right" w:pos="9639"/>
              </w:tabs>
              <w:spacing w:line="264" w:lineRule="auto"/>
              <w:jc w:val="both"/>
              <w:rPr>
                <w:rFonts w:cs="Arial"/>
                <w:sz w:val="20"/>
                <w:szCs w:val="20"/>
              </w:rPr>
            </w:pPr>
            <w:r w:rsidRPr="00904DEF">
              <w:rPr>
                <w:rFonts w:cs="Arial"/>
                <w:sz w:val="20"/>
                <w:szCs w:val="20"/>
              </w:rPr>
              <w:t>Generell dürfen die Darunter-Positionen nur kleiner oder gleich der Insgesamt-Positionen sein.</w:t>
            </w:r>
          </w:p>
          <w:p w14:paraId="22CCA065" w14:textId="77777777" w:rsidR="0079762B" w:rsidRDefault="0079762B" w:rsidP="00D267CF">
            <w:pPr>
              <w:tabs>
                <w:tab w:val="left" w:pos="0"/>
                <w:tab w:val="left" w:pos="708"/>
                <w:tab w:val="left" w:pos="3403"/>
                <w:tab w:val="left" w:pos="6804"/>
                <w:tab w:val="right" w:pos="9639"/>
              </w:tabs>
              <w:spacing w:line="264" w:lineRule="auto"/>
              <w:jc w:val="both"/>
              <w:rPr>
                <w:rFonts w:cs="Arial"/>
                <w:sz w:val="20"/>
                <w:szCs w:val="20"/>
              </w:rPr>
            </w:pPr>
          </w:p>
          <w:p w14:paraId="55FB5374" w14:textId="1DE2D9DC" w:rsidR="00904DEF" w:rsidRDefault="00904DEF" w:rsidP="00D267CF">
            <w:pPr>
              <w:tabs>
                <w:tab w:val="left" w:pos="0"/>
                <w:tab w:val="left" w:pos="708"/>
                <w:tab w:val="left" w:pos="3403"/>
                <w:tab w:val="left" w:pos="6804"/>
                <w:tab w:val="right" w:pos="9639"/>
              </w:tabs>
              <w:spacing w:line="264" w:lineRule="auto"/>
              <w:jc w:val="both"/>
              <w:rPr>
                <w:rFonts w:cs="Arial"/>
                <w:sz w:val="20"/>
                <w:szCs w:val="20"/>
              </w:rPr>
            </w:pPr>
            <w:r w:rsidRPr="00904DEF">
              <w:rPr>
                <w:rFonts w:cs="Arial"/>
                <w:sz w:val="20"/>
                <w:szCs w:val="20"/>
              </w:rPr>
              <w:t xml:space="preserve">Die Kassenkredite, Wertpapierschulden und Kredite werden in der Schuldenstatistik nach Ursprungslaufzeiten erhoben. </w:t>
            </w:r>
          </w:p>
          <w:p w14:paraId="7D2A9823" w14:textId="4F56EBC9" w:rsidR="00BD6D64" w:rsidRDefault="00BD6D64" w:rsidP="00D267CF">
            <w:pPr>
              <w:tabs>
                <w:tab w:val="left" w:pos="0"/>
                <w:tab w:val="left" w:pos="708"/>
                <w:tab w:val="left" w:pos="3403"/>
                <w:tab w:val="left" w:pos="6804"/>
                <w:tab w:val="right" w:pos="9639"/>
              </w:tabs>
              <w:spacing w:line="264" w:lineRule="auto"/>
              <w:jc w:val="both"/>
              <w:rPr>
                <w:rFonts w:cs="Arial"/>
                <w:sz w:val="20"/>
                <w:szCs w:val="20"/>
              </w:rPr>
            </w:pPr>
            <w:r w:rsidRPr="00BD6D64">
              <w:rPr>
                <w:rFonts w:cs="Arial"/>
                <w:sz w:val="20"/>
                <w:szCs w:val="20"/>
              </w:rPr>
              <w:t>Die Daten können auch dem ungeprüften Jahresabschluss der Bilanz oder internen Rechnungsunterlagen entnommen werden, die offizielle Genehmigung der Bilanz (Testat des Wirtschaftsprüfers) muss nicht abgewartet werden.</w:t>
            </w:r>
          </w:p>
          <w:p w14:paraId="5636C241" w14:textId="77777777" w:rsidR="00BD6D64" w:rsidRPr="00BD6D64" w:rsidRDefault="00BD6D64" w:rsidP="00D267CF">
            <w:pPr>
              <w:tabs>
                <w:tab w:val="left" w:pos="0"/>
                <w:tab w:val="left" w:pos="708"/>
                <w:tab w:val="left" w:pos="3403"/>
                <w:tab w:val="left" w:pos="6804"/>
                <w:tab w:val="right" w:pos="9639"/>
              </w:tabs>
              <w:spacing w:line="264" w:lineRule="auto"/>
              <w:jc w:val="both"/>
              <w:rPr>
                <w:rFonts w:cs="Arial"/>
                <w:sz w:val="20"/>
                <w:szCs w:val="20"/>
              </w:rPr>
            </w:pPr>
          </w:p>
          <w:p w14:paraId="661B65FB" w14:textId="77777777" w:rsidR="00BD6D64" w:rsidRDefault="00BD6D64" w:rsidP="00D267CF">
            <w:pPr>
              <w:tabs>
                <w:tab w:val="left" w:pos="0"/>
                <w:tab w:val="left" w:pos="708"/>
                <w:tab w:val="left" w:pos="3403"/>
                <w:tab w:val="left" w:pos="6804"/>
                <w:tab w:val="right" w:pos="9639"/>
              </w:tabs>
              <w:spacing w:line="264" w:lineRule="auto"/>
              <w:jc w:val="both"/>
              <w:rPr>
                <w:rFonts w:cs="Arial"/>
                <w:sz w:val="20"/>
                <w:szCs w:val="20"/>
              </w:rPr>
            </w:pPr>
            <w:r w:rsidRPr="00BD6D64">
              <w:rPr>
                <w:rFonts w:cs="Arial"/>
                <w:sz w:val="20"/>
                <w:szCs w:val="20"/>
              </w:rPr>
              <w:t>Nur die zum Stichtag offenen Verbindlichkeiten (nicht die Gesamtverbindlichkeiten) sind zu erfassen</w:t>
            </w:r>
            <w:r>
              <w:rPr>
                <w:rFonts w:cs="Arial"/>
                <w:sz w:val="20"/>
                <w:szCs w:val="20"/>
              </w:rPr>
              <w:t>.</w:t>
            </w:r>
          </w:p>
          <w:p w14:paraId="44244458" w14:textId="77777777" w:rsidR="00BD6D64" w:rsidRPr="00904DEF" w:rsidRDefault="00BD6D64" w:rsidP="00D267CF">
            <w:pPr>
              <w:tabs>
                <w:tab w:val="left" w:pos="0"/>
                <w:tab w:val="left" w:pos="708"/>
                <w:tab w:val="left" w:pos="3403"/>
                <w:tab w:val="left" w:pos="6804"/>
                <w:tab w:val="right" w:pos="9639"/>
              </w:tabs>
              <w:spacing w:line="264" w:lineRule="auto"/>
              <w:jc w:val="both"/>
              <w:rPr>
                <w:rFonts w:cs="Arial"/>
                <w:sz w:val="20"/>
                <w:szCs w:val="20"/>
              </w:rPr>
            </w:pPr>
          </w:p>
          <w:p w14:paraId="788DF75A" w14:textId="62C07190" w:rsidR="006B48BD" w:rsidRDefault="00904DEF" w:rsidP="00D267CF">
            <w:pPr>
              <w:spacing w:after="120" w:line="264" w:lineRule="auto"/>
              <w:jc w:val="both"/>
              <w:rPr>
                <w:rFonts w:cs="Arial"/>
                <w:b/>
                <w:sz w:val="20"/>
                <w:szCs w:val="20"/>
                <w:u w:val="single"/>
              </w:rPr>
            </w:pPr>
            <w:r>
              <w:rPr>
                <w:rFonts w:cs="Arial"/>
                <w:b/>
                <w:sz w:val="20"/>
                <w:szCs w:val="20"/>
                <w:u w:val="single"/>
              </w:rPr>
              <w:t>Erfassung weitergeleiteter</w:t>
            </w:r>
            <w:r w:rsidR="00D52478">
              <w:rPr>
                <w:rFonts w:cs="Arial"/>
                <w:b/>
                <w:sz w:val="20"/>
                <w:szCs w:val="20"/>
                <w:u w:val="single"/>
              </w:rPr>
              <w:t xml:space="preserve"> Darlehen</w:t>
            </w:r>
          </w:p>
          <w:p w14:paraId="10A28926" w14:textId="2509805B" w:rsidR="00904DEF" w:rsidRPr="006B48BD" w:rsidRDefault="00904DEF" w:rsidP="00D267CF">
            <w:pPr>
              <w:spacing w:after="120" w:line="264" w:lineRule="auto"/>
              <w:jc w:val="both"/>
              <w:rPr>
                <w:rFonts w:cs="Arial"/>
                <w:b/>
                <w:sz w:val="20"/>
                <w:szCs w:val="20"/>
                <w:u w:val="single"/>
              </w:rPr>
            </w:pPr>
            <w:r w:rsidRPr="00904DEF">
              <w:rPr>
                <w:rFonts w:cs="Arial"/>
                <w:sz w:val="20"/>
                <w:szCs w:val="20"/>
              </w:rPr>
              <w:t xml:space="preserve">Das Konzept der Schuldenstatistik sieht vor, Kredite, die im Namen einer Kommune aufgenommen wurden und an eine verbundene Einrichtung weitergleitet wurden, bei der Kommune nachzuweisen. Diese Vorgehensweise ist nötig, um den sog. Maastricht Schuldenstand korrekt berechnen zu können. </w:t>
            </w:r>
          </w:p>
          <w:p w14:paraId="0DEC6DBE" w14:textId="4D18ED5A" w:rsidR="0098675B" w:rsidRDefault="00904DEF" w:rsidP="00D267CF">
            <w:pPr>
              <w:tabs>
                <w:tab w:val="left" w:pos="0"/>
                <w:tab w:val="left" w:pos="708"/>
                <w:tab w:val="left" w:pos="3403"/>
                <w:tab w:val="left" w:pos="6804"/>
                <w:tab w:val="right" w:pos="9639"/>
              </w:tabs>
              <w:spacing w:line="264" w:lineRule="auto"/>
              <w:jc w:val="both"/>
              <w:rPr>
                <w:rFonts w:cs="Arial"/>
                <w:sz w:val="20"/>
                <w:szCs w:val="20"/>
              </w:rPr>
            </w:pPr>
            <w:r w:rsidRPr="00904DEF">
              <w:rPr>
                <w:rFonts w:cs="Arial"/>
                <w:sz w:val="20"/>
                <w:szCs w:val="20"/>
              </w:rPr>
              <w:t xml:space="preserve">Wurde ein Darlehen direkt vom Kreditinstitut an </w:t>
            </w:r>
            <w:r w:rsidR="00E54F90">
              <w:rPr>
                <w:rFonts w:cs="Arial"/>
                <w:sz w:val="20"/>
                <w:szCs w:val="20"/>
              </w:rPr>
              <w:t>die</w:t>
            </w:r>
            <w:r w:rsidRPr="00904DEF">
              <w:rPr>
                <w:rFonts w:cs="Arial"/>
                <w:sz w:val="20"/>
                <w:szCs w:val="20"/>
              </w:rPr>
              <w:t xml:space="preserve"> Kommune ausgezahlt und an eine verbundene Einrichtung weitergeleitet, bitte ich um Berücksichtigung dieser Kredite im Block Kredite gegenüber dem nicht-öffentlichen Bereich (i.d.R. Kreditinstitute) und als Ausleihung für die Statistik des öffentlichen Finanzvermögens. </w:t>
            </w:r>
          </w:p>
          <w:p w14:paraId="46743046" w14:textId="626D15DB" w:rsidR="00904DEF" w:rsidRPr="00904DEF" w:rsidRDefault="00904DEF" w:rsidP="00D267CF">
            <w:pPr>
              <w:tabs>
                <w:tab w:val="left" w:pos="0"/>
                <w:tab w:val="left" w:pos="708"/>
                <w:tab w:val="left" w:pos="3403"/>
                <w:tab w:val="left" w:pos="6804"/>
                <w:tab w:val="right" w:pos="9639"/>
              </w:tabs>
              <w:spacing w:line="264" w:lineRule="auto"/>
              <w:jc w:val="both"/>
              <w:rPr>
                <w:rFonts w:cs="Arial"/>
                <w:sz w:val="20"/>
                <w:szCs w:val="20"/>
              </w:rPr>
            </w:pPr>
            <w:r w:rsidRPr="00904DEF">
              <w:rPr>
                <w:rFonts w:cs="Arial"/>
                <w:sz w:val="20"/>
                <w:szCs w:val="20"/>
              </w:rPr>
              <w:t xml:space="preserve">Die verbundene Einrichtung meldet den Kredit dann als Verschuldung gegenüber dem öffentlichen Bereich (Gemeinde/Gemeindeverbände). </w:t>
            </w:r>
          </w:p>
          <w:p w14:paraId="35F1E1B1" w14:textId="77777777" w:rsidR="0079762B" w:rsidRDefault="0079762B" w:rsidP="00D267CF">
            <w:pPr>
              <w:tabs>
                <w:tab w:val="left" w:pos="0"/>
                <w:tab w:val="left" w:pos="708"/>
                <w:tab w:val="left" w:pos="3403"/>
                <w:tab w:val="left" w:pos="6804"/>
                <w:tab w:val="right" w:pos="9639"/>
              </w:tabs>
              <w:spacing w:line="264" w:lineRule="auto"/>
              <w:jc w:val="both"/>
              <w:rPr>
                <w:rFonts w:cs="Arial"/>
                <w:sz w:val="20"/>
                <w:szCs w:val="20"/>
              </w:rPr>
            </w:pPr>
          </w:p>
          <w:p w14:paraId="726CD37B" w14:textId="12287A8B" w:rsidR="00904DEF" w:rsidRPr="00904DEF" w:rsidRDefault="00904DEF" w:rsidP="00D267CF">
            <w:pPr>
              <w:tabs>
                <w:tab w:val="left" w:pos="0"/>
                <w:tab w:val="left" w:pos="708"/>
                <w:tab w:val="left" w:pos="3403"/>
                <w:tab w:val="left" w:pos="6804"/>
                <w:tab w:val="right" w:pos="9639"/>
              </w:tabs>
              <w:spacing w:line="264" w:lineRule="auto"/>
              <w:jc w:val="both"/>
              <w:rPr>
                <w:rFonts w:cs="Arial"/>
                <w:sz w:val="20"/>
                <w:szCs w:val="20"/>
              </w:rPr>
            </w:pPr>
            <w:r w:rsidRPr="00904DEF">
              <w:rPr>
                <w:rFonts w:cs="Arial"/>
                <w:sz w:val="20"/>
                <w:szCs w:val="20"/>
              </w:rPr>
              <w:t xml:space="preserve">Wurde die Kreditsumme hingegen direkt an die verbundene Einrichtung ausgezahlt und damit in der Kommune nicht bilanziell erfasst, braucht dieser Betrag von der Kommune in beiden Statistiken </w:t>
            </w:r>
            <w:r w:rsidRPr="005625BC">
              <w:rPr>
                <w:rFonts w:cs="Arial"/>
                <w:sz w:val="20"/>
                <w:szCs w:val="20"/>
              </w:rPr>
              <w:t>nicht</w:t>
            </w:r>
            <w:r w:rsidRPr="00904DEF">
              <w:rPr>
                <w:rFonts w:cs="Arial"/>
                <w:sz w:val="20"/>
                <w:szCs w:val="20"/>
              </w:rPr>
              <w:t xml:space="preserve"> berücksichtigt werden. Stattdessen wurde in den Online-Formularen der für die sonstigen Fonds, Einrichtungen und Unternehmen (bei 100%-Beteiligungen mit einem einzelnen Eigner auf kommunaler Ebene) neue Merkmale für einen besseren Nachweis der weitergeleiteten Darlehen aufgenommen. </w:t>
            </w:r>
          </w:p>
          <w:p w14:paraId="7416FF00" w14:textId="5D393E02" w:rsidR="0016346E" w:rsidRDefault="0016346E" w:rsidP="00D267CF">
            <w:pPr>
              <w:tabs>
                <w:tab w:val="left" w:pos="0"/>
                <w:tab w:val="left" w:pos="708"/>
                <w:tab w:val="left" w:pos="3403"/>
                <w:tab w:val="left" w:pos="6804"/>
                <w:tab w:val="right" w:pos="9639"/>
              </w:tabs>
              <w:spacing w:line="264" w:lineRule="auto"/>
              <w:jc w:val="both"/>
              <w:rPr>
                <w:rFonts w:cs="Arial"/>
                <w:b/>
                <w:sz w:val="20"/>
                <w:szCs w:val="20"/>
                <w:u w:val="single"/>
              </w:rPr>
            </w:pPr>
          </w:p>
          <w:p w14:paraId="60CF761E" w14:textId="74FD359B" w:rsidR="005625BC" w:rsidRPr="007110B7" w:rsidRDefault="005625BC" w:rsidP="00D267CF">
            <w:pPr>
              <w:spacing w:after="120" w:line="264" w:lineRule="auto"/>
              <w:jc w:val="both"/>
              <w:rPr>
                <w:rFonts w:cs="Arial"/>
                <w:b/>
                <w:sz w:val="20"/>
                <w:szCs w:val="20"/>
                <w:u w:val="single"/>
              </w:rPr>
            </w:pPr>
            <w:r>
              <w:rPr>
                <w:rFonts w:cs="Arial"/>
                <w:b/>
                <w:sz w:val="20"/>
                <w:szCs w:val="20"/>
                <w:u w:val="single"/>
              </w:rPr>
              <w:t>Schuldumwandlungen bzw. Umschuldungen</w:t>
            </w:r>
          </w:p>
          <w:p w14:paraId="0E7DA4E3" w14:textId="37B9F9D4" w:rsidR="005625BC" w:rsidRPr="005625BC" w:rsidRDefault="005625BC" w:rsidP="00D267CF">
            <w:pPr>
              <w:spacing w:line="264" w:lineRule="auto"/>
              <w:jc w:val="both"/>
              <w:rPr>
                <w:rFonts w:cs="Arial"/>
                <w:sz w:val="20"/>
                <w:szCs w:val="20"/>
              </w:rPr>
            </w:pPr>
            <w:r w:rsidRPr="005625BC">
              <w:rPr>
                <w:rFonts w:cs="Arial"/>
                <w:sz w:val="20"/>
                <w:szCs w:val="20"/>
              </w:rPr>
              <w:t>Hinweis zu den sonstigen Zu- und Abgängen: Bei Schuldumwandlungen bzw. Umschuldungen wird die Ablösung des bisherigen Darlehens als Tilgung und die Aufnahme des</w:t>
            </w:r>
            <w:r w:rsidR="007B031C">
              <w:rPr>
                <w:rFonts w:cs="Arial"/>
                <w:sz w:val="20"/>
                <w:szCs w:val="20"/>
              </w:rPr>
              <w:t xml:space="preserve"> </w:t>
            </w:r>
            <w:r w:rsidRPr="005625BC">
              <w:rPr>
                <w:rFonts w:cs="Arial"/>
                <w:sz w:val="20"/>
                <w:szCs w:val="20"/>
              </w:rPr>
              <w:t>Umschuldungs-/Ablösungsdarlehens als Neuaufnahme (einschließlich entsprechender Angaben zu den Laufzeiten) erfasst.</w:t>
            </w:r>
          </w:p>
          <w:p w14:paraId="23D85C71" w14:textId="77777777" w:rsidR="00645A43" w:rsidRPr="0098675B" w:rsidRDefault="00645A43" w:rsidP="00D267CF">
            <w:pPr>
              <w:tabs>
                <w:tab w:val="left" w:pos="0"/>
                <w:tab w:val="left" w:pos="708"/>
                <w:tab w:val="left" w:pos="3403"/>
                <w:tab w:val="left" w:pos="6804"/>
                <w:tab w:val="right" w:pos="9639"/>
              </w:tabs>
              <w:spacing w:line="264" w:lineRule="auto"/>
              <w:jc w:val="both"/>
              <w:rPr>
                <w:rFonts w:cs="Arial"/>
                <w:b/>
                <w:sz w:val="20"/>
                <w:szCs w:val="20"/>
                <w:u w:val="single"/>
              </w:rPr>
            </w:pPr>
          </w:p>
          <w:p w14:paraId="676F0B1B" w14:textId="6AA14E2D" w:rsidR="00583646" w:rsidRPr="007110B7" w:rsidRDefault="007110B7" w:rsidP="00D267CF">
            <w:pPr>
              <w:spacing w:after="120" w:line="264" w:lineRule="auto"/>
              <w:jc w:val="both"/>
              <w:rPr>
                <w:rFonts w:cs="Arial"/>
                <w:b/>
                <w:sz w:val="20"/>
                <w:szCs w:val="20"/>
                <w:u w:val="single"/>
              </w:rPr>
            </w:pPr>
            <w:r>
              <w:rPr>
                <w:rFonts w:cs="Arial"/>
                <w:b/>
                <w:sz w:val="20"/>
                <w:szCs w:val="20"/>
                <w:u w:val="single"/>
              </w:rPr>
              <w:lastRenderedPageBreak/>
              <w:t>Merkmalsb</w:t>
            </w:r>
            <w:r w:rsidR="00583646" w:rsidRPr="007110B7">
              <w:rPr>
                <w:rFonts w:cs="Arial"/>
                <w:b/>
                <w:sz w:val="20"/>
                <w:szCs w:val="20"/>
                <w:u w:val="single"/>
              </w:rPr>
              <w:t>lock Cash-Pooling</w:t>
            </w:r>
          </w:p>
          <w:p w14:paraId="57F3FF33" w14:textId="128053C5" w:rsidR="005625BC" w:rsidRPr="005625BC" w:rsidRDefault="005625BC" w:rsidP="00D267CF">
            <w:pPr>
              <w:spacing w:line="264" w:lineRule="auto"/>
              <w:jc w:val="both"/>
              <w:rPr>
                <w:rFonts w:cs="Arial"/>
                <w:sz w:val="20"/>
                <w:szCs w:val="20"/>
              </w:rPr>
            </w:pPr>
            <w:r w:rsidRPr="005625BC">
              <w:rPr>
                <w:rFonts w:cs="Arial"/>
                <w:sz w:val="20"/>
                <w:szCs w:val="20"/>
              </w:rPr>
              <w:t xml:space="preserve">Um Liquiditätsverbünde (Cash-Pooling) besser erfassen zu können, wurde seit der Erhebung 2019 ein neuer Merkmalsblock eingeführt. Für die statistische Erfassung des Cash-Pools werden zwei Rollen unterschieden: der </w:t>
            </w:r>
            <w:r w:rsidRPr="005625BC">
              <w:rPr>
                <w:rFonts w:cs="Arial"/>
                <w:i/>
                <w:sz w:val="20"/>
                <w:szCs w:val="20"/>
              </w:rPr>
              <w:t>Cash-Pool-Führer</w:t>
            </w:r>
            <w:r w:rsidRPr="005625BC">
              <w:rPr>
                <w:rFonts w:cs="Arial"/>
                <w:sz w:val="20"/>
                <w:szCs w:val="20"/>
              </w:rPr>
              <w:t xml:space="preserve"> als verwaltende Einheit und die </w:t>
            </w:r>
            <w:r w:rsidRPr="005625BC">
              <w:rPr>
                <w:rFonts w:cs="Arial"/>
                <w:i/>
                <w:sz w:val="20"/>
                <w:szCs w:val="20"/>
              </w:rPr>
              <w:t>Cash-Pool-Einheiten</w:t>
            </w:r>
            <w:r w:rsidRPr="005625BC">
              <w:rPr>
                <w:rFonts w:cs="Arial"/>
                <w:sz w:val="20"/>
                <w:szCs w:val="20"/>
              </w:rPr>
              <w:t xml:space="preserve"> als Teilnehmende im Liquiditätsverbund. Die Verbuchung muss nach dem Bruttoprinzip erfolgen, eine Bereinigung findet über die neuen Merkmale statt. Die Verbindlichkeiten aus dem Liquiditätsverbund nach außen sind vom </w:t>
            </w:r>
            <w:r w:rsidRPr="005625BC">
              <w:rPr>
                <w:rFonts w:cs="Arial"/>
                <w:i/>
                <w:sz w:val="20"/>
                <w:szCs w:val="20"/>
              </w:rPr>
              <w:t>Cash-Pool-Führer</w:t>
            </w:r>
            <w:r w:rsidRPr="005625BC">
              <w:rPr>
                <w:rFonts w:cs="Arial"/>
                <w:sz w:val="20"/>
                <w:szCs w:val="20"/>
              </w:rPr>
              <w:t xml:space="preserve"> in der Schuldenstatistik unter den Merkmalen </w:t>
            </w:r>
            <w:r w:rsidRPr="005625BC">
              <w:rPr>
                <w:rFonts w:cs="Arial"/>
                <w:i/>
                <w:sz w:val="20"/>
                <w:szCs w:val="20"/>
              </w:rPr>
              <w:t xml:space="preserve">P1600 </w:t>
            </w:r>
            <w:r w:rsidRPr="005625BC">
              <w:rPr>
                <w:rFonts w:cs="Arial"/>
                <w:sz w:val="20"/>
                <w:szCs w:val="20"/>
              </w:rPr>
              <w:t xml:space="preserve">und </w:t>
            </w:r>
            <w:r w:rsidRPr="005625BC">
              <w:rPr>
                <w:rFonts w:cs="Arial"/>
                <w:i/>
                <w:sz w:val="20"/>
                <w:szCs w:val="20"/>
              </w:rPr>
              <w:t>P1609</w:t>
            </w:r>
            <w:r w:rsidRPr="005625BC">
              <w:rPr>
                <w:rFonts w:cs="Arial"/>
                <w:sz w:val="20"/>
                <w:szCs w:val="20"/>
              </w:rPr>
              <w:t xml:space="preserve"> zu erfassen, die Guthaben nach außen in der Finanzvermögensstatistik. </w:t>
            </w:r>
          </w:p>
          <w:p w14:paraId="46923B37" w14:textId="77777777" w:rsidR="005625BC" w:rsidRPr="006B48BD" w:rsidRDefault="005625BC" w:rsidP="00D267CF">
            <w:pPr>
              <w:spacing w:line="264" w:lineRule="auto"/>
              <w:jc w:val="both"/>
              <w:rPr>
                <w:rFonts w:cs="Arial"/>
                <w:sz w:val="12"/>
                <w:szCs w:val="12"/>
              </w:rPr>
            </w:pPr>
          </w:p>
          <w:p w14:paraId="3B6B688A" w14:textId="68B72ACA" w:rsidR="005625BC" w:rsidRPr="005625BC" w:rsidRDefault="005625BC" w:rsidP="00D267CF">
            <w:pPr>
              <w:spacing w:line="264" w:lineRule="auto"/>
              <w:jc w:val="both"/>
              <w:rPr>
                <w:rFonts w:cs="Arial"/>
                <w:sz w:val="20"/>
                <w:szCs w:val="20"/>
              </w:rPr>
            </w:pPr>
            <w:r w:rsidRPr="005625BC">
              <w:rPr>
                <w:rFonts w:cs="Arial"/>
                <w:sz w:val="20"/>
                <w:szCs w:val="20"/>
              </w:rPr>
              <w:t xml:space="preserve">Fungiert </w:t>
            </w:r>
            <w:r w:rsidR="00E54F90">
              <w:rPr>
                <w:rFonts w:cs="Arial"/>
                <w:sz w:val="20"/>
                <w:szCs w:val="20"/>
              </w:rPr>
              <w:t>die</w:t>
            </w:r>
            <w:r w:rsidRPr="005625BC">
              <w:rPr>
                <w:rFonts w:cs="Arial"/>
                <w:sz w:val="20"/>
                <w:szCs w:val="20"/>
              </w:rPr>
              <w:t xml:space="preserve"> Kommune als </w:t>
            </w:r>
            <w:r w:rsidRPr="005625BC">
              <w:rPr>
                <w:rFonts w:cs="Arial"/>
                <w:i/>
                <w:sz w:val="20"/>
                <w:szCs w:val="20"/>
              </w:rPr>
              <w:t>Cash-Pool-Führer</w:t>
            </w:r>
            <w:r w:rsidRPr="005625BC">
              <w:rPr>
                <w:rFonts w:cs="Arial"/>
                <w:sz w:val="20"/>
                <w:szCs w:val="20"/>
              </w:rPr>
              <w:t xml:space="preserve">, so sind Verbindlichkeiten gegenüber den teilnehmenden Einheiten im Liquiditätsverbund in den Merkmalen </w:t>
            </w:r>
            <w:r w:rsidRPr="005625BC">
              <w:rPr>
                <w:rFonts w:cs="Arial"/>
                <w:i/>
                <w:sz w:val="20"/>
                <w:szCs w:val="20"/>
              </w:rPr>
              <w:t>P1610</w:t>
            </w:r>
            <w:r w:rsidRPr="005625BC">
              <w:rPr>
                <w:rFonts w:cs="Arial"/>
                <w:sz w:val="20"/>
                <w:szCs w:val="20"/>
              </w:rPr>
              <w:t xml:space="preserve"> bis </w:t>
            </w:r>
            <w:r w:rsidRPr="005625BC">
              <w:rPr>
                <w:rFonts w:cs="Arial"/>
                <w:i/>
                <w:sz w:val="20"/>
                <w:szCs w:val="20"/>
              </w:rPr>
              <w:t>P1689</w:t>
            </w:r>
            <w:r w:rsidRPr="005625BC">
              <w:rPr>
                <w:rFonts w:cs="Arial"/>
                <w:sz w:val="20"/>
                <w:szCs w:val="20"/>
              </w:rPr>
              <w:t xml:space="preserve"> auszuweisen.</w:t>
            </w:r>
            <w:r w:rsidR="0016346E">
              <w:rPr>
                <w:rFonts w:cs="Arial"/>
                <w:sz w:val="20"/>
                <w:szCs w:val="20"/>
              </w:rPr>
              <w:t xml:space="preserve"> </w:t>
            </w:r>
            <w:r w:rsidRPr="005625BC">
              <w:rPr>
                <w:rFonts w:cs="Arial"/>
                <w:sz w:val="20"/>
                <w:szCs w:val="20"/>
              </w:rPr>
              <w:t xml:space="preserve">Ist </w:t>
            </w:r>
            <w:r w:rsidR="00E54F90">
              <w:rPr>
                <w:rFonts w:cs="Arial"/>
                <w:sz w:val="20"/>
                <w:szCs w:val="20"/>
              </w:rPr>
              <w:t>die</w:t>
            </w:r>
            <w:r w:rsidRPr="005625BC">
              <w:rPr>
                <w:rFonts w:cs="Arial"/>
                <w:sz w:val="20"/>
                <w:szCs w:val="20"/>
              </w:rPr>
              <w:t xml:space="preserve"> Kommune hingegen eine teilnehmende </w:t>
            </w:r>
            <w:r w:rsidRPr="005625BC">
              <w:rPr>
                <w:rFonts w:cs="Arial"/>
                <w:i/>
                <w:sz w:val="20"/>
                <w:szCs w:val="20"/>
              </w:rPr>
              <w:t>Cash-Pool-Einheit</w:t>
            </w:r>
            <w:r w:rsidRPr="005625BC">
              <w:rPr>
                <w:rFonts w:cs="Arial"/>
                <w:sz w:val="20"/>
                <w:szCs w:val="20"/>
              </w:rPr>
              <w:t xml:space="preserve">, so sind sich daraus ergebene Verbindlichkeiten unter den Positionen </w:t>
            </w:r>
            <w:r w:rsidRPr="005625BC">
              <w:rPr>
                <w:rFonts w:cs="Arial"/>
                <w:i/>
                <w:sz w:val="20"/>
                <w:szCs w:val="20"/>
              </w:rPr>
              <w:t>P1710</w:t>
            </w:r>
            <w:r w:rsidRPr="005625BC">
              <w:rPr>
                <w:rFonts w:cs="Arial"/>
                <w:sz w:val="20"/>
                <w:szCs w:val="20"/>
              </w:rPr>
              <w:t xml:space="preserve"> bis </w:t>
            </w:r>
            <w:r w:rsidRPr="005625BC">
              <w:rPr>
                <w:rFonts w:cs="Arial"/>
                <w:i/>
                <w:sz w:val="20"/>
                <w:szCs w:val="20"/>
              </w:rPr>
              <w:t>P1789</w:t>
            </w:r>
            <w:r w:rsidRPr="005625BC">
              <w:rPr>
                <w:rFonts w:cs="Arial"/>
                <w:sz w:val="20"/>
                <w:szCs w:val="20"/>
              </w:rPr>
              <w:t xml:space="preserve"> zu erfassen.</w:t>
            </w:r>
            <w:r w:rsidR="0016346E">
              <w:rPr>
                <w:rFonts w:cs="Arial"/>
                <w:sz w:val="20"/>
                <w:szCs w:val="20"/>
              </w:rPr>
              <w:t xml:space="preserve"> </w:t>
            </w:r>
            <w:r w:rsidRPr="005625BC">
              <w:rPr>
                <w:rFonts w:cs="Arial"/>
                <w:sz w:val="20"/>
                <w:szCs w:val="20"/>
              </w:rPr>
              <w:t>Hat der Cash-</w:t>
            </w:r>
            <w:r w:rsidRPr="005625BC">
              <w:rPr>
                <w:rFonts w:cs="Arial"/>
                <w:i/>
                <w:sz w:val="20"/>
                <w:szCs w:val="20"/>
              </w:rPr>
              <w:t>Pool-Führer</w:t>
            </w:r>
            <w:r w:rsidRPr="005625BC">
              <w:rPr>
                <w:rFonts w:cs="Arial"/>
                <w:sz w:val="20"/>
                <w:szCs w:val="20"/>
              </w:rPr>
              <w:t xml:space="preserve"> selber als teilnehmende Einheit Mittel für den eigenen Liquiditätsbedarf entnommen, werden diese Verbindlichkeiten ebenfalls unter den Positionen </w:t>
            </w:r>
            <w:r w:rsidRPr="005625BC">
              <w:rPr>
                <w:rFonts w:cs="Arial"/>
                <w:i/>
                <w:sz w:val="20"/>
                <w:szCs w:val="20"/>
              </w:rPr>
              <w:t>P1710</w:t>
            </w:r>
            <w:r w:rsidRPr="005625BC">
              <w:rPr>
                <w:rFonts w:cs="Arial"/>
                <w:sz w:val="20"/>
                <w:szCs w:val="20"/>
              </w:rPr>
              <w:t xml:space="preserve"> bis </w:t>
            </w:r>
            <w:r w:rsidRPr="005625BC">
              <w:rPr>
                <w:rFonts w:cs="Arial"/>
                <w:i/>
                <w:sz w:val="20"/>
                <w:szCs w:val="20"/>
              </w:rPr>
              <w:t xml:space="preserve">P1789 </w:t>
            </w:r>
            <w:r w:rsidRPr="005625BC">
              <w:rPr>
                <w:rFonts w:cs="Arial"/>
                <w:sz w:val="20"/>
                <w:szCs w:val="20"/>
              </w:rPr>
              <w:t>erfasst.</w:t>
            </w:r>
          </w:p>
          <w:p w14:paraId="22965C90" w14:textId="77777777" w:rsidR="005625BC" w:rsidRPr="005625BC" w:rsidRDefault="005625BC" w:rsidP="00D267CF">
            <w:pPr>
              <w:spacing w:line="264" w:lineRule="auto"/>
              <w:jc w:val="both"/>
              <w:rPr>
                <w:rFonts w:cs="Arial"/>
                <w:sz w:val="20"/>
                <w:szCs w:val="20"/>
              </w:rPr>
            </w:pPr>
          </w:p>
          <w:p w14:paraId="7D69BF66" w14:textId="77777777" w:rsidR="005625BC" w:rsidRPr="005625BC" w:rsidRDefault="005625BC" w:rsidP="00D267CF">
            <w:pPr>
              <w:spacing w:line="264" w:lineRule="auto"/>
              <w:jc w:val="both"/>
              <w:rPr>
                <w:rFonts w:cs="Arial"/>
                <w:sz w:val="20"/>
                <w:szCs w:val="20"/>
              </w:rPr>
            </w:pPr>
            <w:r w:rsidRPr="005625BC">
              <w:rPr>
                <w:rFonts w:cs="Arial"/>
                <w:sz w:val="20"/>
                <w:szCs w:val="20"/>
              </w:rPr>
              <w:t>Sollte sich das Meldeverhalten bei Cash-Pooling gegenüber dem Vorjahr geändert haben, muss zwingend das entsprechende Bemerkungsfeld unterhalb von Cash-Pooling ausgefüllt werden.</w:t>
            </w:r>
          </w:p>
          <w:p w14:paraId="5CE0AA02" w14:textId="77777777" w:rsidR="005625BC" w:rsidRPr="005625BC" w:rsidRDefault="005625BC" w:rsidP="00D267CF">
            <w:pPr>
              <w:spacing w:line="264" w:lineRule="auto"/>
              <w:jc w:val="both"/>
              <w:rPr>
                <w:rFonts w:cs="Arial"/>
                <w:sz w:val="20"/>
                <w:szCs w:val="20"/>
              </w:rPr>
            </w:pPr>
          </w:p>
          <w:p w14:paraId="31E6F59B" w14:textId="2C6BA9FE" w:rsidR="005625BC" w:rsidRPr="005625BC" w:rsidRDefault="005625BC" w:rsidP="00D267CF">
            <w:pPr>
              <w:spacing w:line="264" w:lineRule="auto"/>
              <w:jc w:val="both"/>
              <w:rPr>
                <w:rFonts w:cs="Arial"/>
                <w:b/>
                <w:sz w:val="20"/>
                <w:szCs w:val="20"/>
              </w:rPr>
            </w:pPr>
            <w:r w:rsidRPr="005625BC">
              <w:rPr>
                <w:rFonts w:cs="Arial"/>
                <w:b/>
                <w:sz w:val="20"/>
                <w:szCs w:val="20"/>
              </w:rPr>
              <w:t xml:space="preserve">Bitte beachten Sie: Die gemeinsame Verwaltung von Sichteinlagen ohne die Möglichkeit auf die Liquidität anderer zurückzugreifen, zählt nicht zu Cash-Pooling. Insbesondere die gemeinsamen Sichteinlagen von Samtgemeinden und deren Mitgliedsgemeinden </w:t>
            </w:r>
            <w:r w:rsidR="006B4C76">
              <w:rPr>
                <w:rFonts w:cs="Arial"/>
                <w:b/>
                <w:sz w:val="20"/>
                <w:szCs w:val="20"/>
              </w:rPr>
              <w:t>sind</w:t>
            </w:r>
            <w:r w:rsidRPr="005625BC">
              <w:rPr>
                <w:rFonts w:cs="Arial"/>
                <w:b/>
                <w:sz w:val="20"/>
                <w:szCs w:val="20"/>
              </w:rPr>
              <w:t xml:space="preserve"> nicht als Cash-Pooling anzusehen. </w:t>
            </w:r>
          </w:p>
          <w:p w14:paraId="30868536" w14:textId="77777777" w:rsidR="00583646" w:rsidRPr="00583646" w:rsidRDefault="00583646" w:rsidP="00D267CF">
            <w:pPr>
              <w:tabs>
                <w:tab w:val="left" w:pos="0"/>
                <w:tab w:val="left" w:pos="708"/>
                <w:tab w:val="left" w:pos="3403"/>
                <w:tab w:val="left" w:pos="6804"/>
                <w:tab w:val="right" w:pos="9639"/>
              </w:tabs>
              <w:spacing w:line="264" w:lineRule="auto"/>
              <w:jc w:val="both"/>
              <w:rPr>
                <w:rFonts w:cs="Arial"/>
                <w:b/>
                <w:sz w:val="20"/>
                <w:szCs w:val="20"/>
              </w:rPr>
            </w:pPr>
          </w:p>
          <w:p w14:paraId="2DC8E84C" w14:textId="6E4B59FE" w:rsidR="00583646" w:rsidRPr="00583646" w:rsidRDefault="00583646" w:rsidP="00D267CF">
            <w:pPr>
              <w:tabs>
                <w:tab w:val="left" w:pos="0"/>
                <w:tab w:val="left" w:pos="708"/>
                <w:tab w:val="left" w:pos="3403"/>
                <w:tab w:val="left" w:pos="6804"/>
                <w:tab w:val="right" w:pos="9639"/>
              </w:tabs>
              <w:spacing w:line="264" w:lineRule="auto"/>
              <w:jc w:val="both"/>
              <w:rPr>
                <w:rFonts w:cs="Arial"/>
                <w:sz w:val="20"/>
                <w:szCs w:val="20"/>
              </w:rPr>
            </w:pPr>
            <w:r w:rsidRPr="00583646">
              <w:rPr>
                <w:rFonts w:cs="Arial"/>
                <w:sz w:val="20"/>
                <w:szCs w:val="20"/>
              </w:rPr>
              <w:t xml:space="preserve">Ausführliche Informationen </w:t>
            </w:r>
            <w:r w:rsidR="007110B7">
              <w:rPr>
                <w:rFonts w:cs="Arial"/>
                <w:sz w:val="20"/>
                <w:szCs w:val="20"/>
              </w:rPr>
              <w:t xml:space="preserve">finden Sie </w:t>
            </w:r>
            <w:r w:rsidRPr="00583646">
              <w:rPr>
                <w:rFonts w:cs="Arial"/>
                <w:sz w:val="20"/>
                <w:szCs w:val="20"/>
              </w:rPr>
              <w:t xml:space="preserve">in einem </w:t>
            </w:r>
            <w:r w:rsidRPr="007110B7">
              <w:rPr>
                <w:rFonts w:cs="Arial"/>
                <w:b/>
                <w:bCs/>
                <w:sz w:val="20"/>
                <w:szCs w:val="20"/>
              </w:rPr>
              <w:t>Merkblatt</w:t>
            </w:r>
            <w:r w:rsidR="007110B7" w:rsidRPr="007110B7">
              <w:rPr>
                <w:rFonts w:cs="Arial"/>
                <w:b/>
                <w:bCs/>
                <w:sz w:val="20"/>
                <w:szCs w:val="20"/>
              </w:rPr>
              <w:t xml:space="preserve"> zum Thema Cash-Pooling</w:t>
            </w:r>
            <w:r w:rsidRPr="00583646">
              <w:rPr>
                <w:rFonts w:cs="Arial"/>
                <w:sz w:val="20"/>
                <w:szCs w:val="20"/>
              </w:rPr>
              <w:t xml:space="preserve">, welches aus dem Online-Formular aufgerufen werden kann und auf den Internetseiten des LSN zu finden ist. </w:t>
            </w:r>
            <w:r w:rsidR="0016346E">
              <w:t xml:space="preserve"> </w:t>
            </w:r>
          </w:p>
          <w:p w14:paraId="692C6D1E" w14:textId="0FF74268" w:rsidR="00305C3D" w:rsidRPr="0098675B" w:rsidRDefault="00305C3D" w:rsidP="00D267CF">
            <w:pPr>
              <w:spacing w:line="264" w:lineRule="auto"/>
              <w:jc w:val="both"/>
              <w:rPr>
                <w:rFonts w:cs="Arial"/>
                <w:sz w:val="20"/>
                <w:szCs w:val="20"/>
              </w:rPr>
            </w:pPr>
          </w:p>
          <w:p w14:paraId="1BBB5265" w14:textId="1EF53886" w:rsidR="009B6D2A" w:rsidRDefault="009B6D2A" w:rsidP="00D267CF">
            <w:pPr>
              <w:spacing w:line="264" w:lineRule="auto"/>
              <w:jc w:val="both"/>
              <w:rPr>
                <w:rFonts w:cs="Arial"/>
                <w:sz w:val="20"/>
                <w:szCs w:val="20"/>
              </w:rPr>
            </w:pPr>
            <w:r>
              <w:rPr>
                <w:rFonts w:cs="Arial"/>
                <w:sz w:val="20"/>
                <w:szCs w:val="20"/>
              </w:rPr>
              <w:t>Ich bedanke mich für Ihre Mitarbeit</w:t>
            </w:r>
          </w:p>
          <w:p w14:paraId="35953274" w14:textId="77777777" w:rsidR="00281E57" w:rsidRPr="0098675B" w:rsidRDefault="00281E57" w:rsidP="00D267CF">
            <w:pPr>
              <w:spacing w:line="264" w:lineRule="auto"/>
              <w:jc w:val="both"/>
              <w:rPr>
                <w:rFonts w:cs="Arial"/>
                <w:sz w:val="20"/>
                <w:szCs w:val="20"/>
              </w:rPr>
            </w:pPr>
          </w:p>
          <w:p w14:paraId="301717A1" w14:textId="1EA185C2" w:rsidR="007135FB" w:rsidRPr="00DA3EBB" w:rsidRDefault="007135FB" w:rsidP="00D267CF">
            <w:pPr>
              <w:spacing w:line="264" w:lineRule="auto"/>
              <w:jc w:val="both"/>
              <w:rPr>
                <w:rFonts w:cs="Arial"/>
                <w:sz w:val="20"/>
                <w:szCs w:val="20"/>
              </w:rPr>
            </w:pPr>
            <w:r w:rsidRPr="00DA3EBB">
              <w:rPr>
                <w:rFonts w:cs="Arial"/>
                <w:sz w:val="20"/>
                <w:szCs w:val="20"/>
              </w:rPr>
              <w:t>Mit freundlichen Grüßen</w:t>
            </w:r>
          </w:p>
          <w:p w14:paraId="00F2587A" w14:textId="3D32B7E3" w:rsidR="007135FB" w:rsidRPr="00DA3EBB" w:rsidRDefault="007135FB" w:rsidP="00D267CF">
            <w:pPr>
              <w:spacing w:line="264" w:lineRule="auto"/>
              <w:jc w:val="both"/>
              <w:rPr>
                <w:rFonts w:cs="Arial"/>
                <w:sz w:val="20"/>
                <w:szCs w:val="20"/>
              </w:rPr>
            </w:pPr>
            <w:r w:rsidRPr="00DA3EBB">
              <w:rPr>
                <w:rFonts w:cs="Arial"/>
                <w:sz w:val="20"/>
                <w:szCs w:val="20"/>
              </w:rPr>
              <w:t>Im Auftrag</w:t>
            </w:r>
          </w:p>
          <w:p w14:paraId="7C53BA5E" w14:textId="578D22EC" w:rsidR="007135FB" w:rsidRPr="001A21B4" w:rsidRDefault="007135FB" w:rsidP="003667D0">
            <w:pPr>
              <w:spacing w:line="264" w:lineRule="auto"/>
              <w:jc w:val="both"/>
              <w:rPr>
                <w:rFonts w:cs="Arial"/>
                <w:sz w:val="20"/>
                <w:szCs w:val="20"/>
              </w:rPr>
            </w:pPr>
          </w:p>
          <w:p w14:paraId="5C819C5D" w14:textId="0CB30017" w:rsidR="00597AA7" w:rsidRPr="00597AA7" w:rsidRDefault="00597AA7" w:rsidP="003667D0">
            <w:pPr>
              <w:spacing w:line="264" w:lineRule="auto"/>
              <w:rPr>
                <w:rFonts w:cs="Arial"/>
                <w:sz w:val="16"/>
                <w:szCs w:val="16"/>
              </w:rPr>
            </w:pPr>
            <w:r w:rsidRPr="00597AA7">
              <w:rPr>
                <w:rFonts w:cs="Arial"/>
                <w:sz w:val="16"/>
                <w:szCs w:val="16"/>
              </w:rPr>
              <w:t>Das Schreiben ist elektronisch erstellt</w:t>
            </w:r>
            <w:r w:rsidRPr="00597AA7">
              <w:rPr>
                <w:rFonts w:cs="Arial"/>
                <w:sz w:val="16"/>
                <w:szCs w:val="16"/>
              </w:rPr>
              <w:br/>
              <w:t>und daher nicht unterschrieben</w:t>
            </w:r>
          </w:p>
          <w:p w14:paraId="4A17321F" w14:textId="76EA98D7" w:rsidR="00597AA7" w:rsidRPr="001A21B4" w:rsidRDefault="00597AA7" w:rsidP="003667D0">
            <w:pPr>
              <w:spacing w:line="264" w:lineRule="auto"/>
              <w:jc w:val="both"/>
              <w:rPr>
                <w:rFonts w:cs="Arial"/>
                <w:sz w:val="20"/>
                <w:szCs w:val="20"/>
              </w:rPr>
            </w:pPr>
          </w:p>
          <w:p w14:paraId="20F6582F" w14:textId="4CB257F2" w:rsidR="00597AA7" w:rsidRPr="00DA3EBB" w:rsidRDefault="00597AA7" w:rsidP="003667D0">
            <w:pPr>
              <w:spacing w:line="264" w:lineRule="auto"/>
              <w:jc w:val="both"/>
              <w:rPr>
                <w:rFonts w:cs="Arial"/>
                <w:sz w:val="20"/>
                <w:szCs w:val="20"/>
              </w:rPr>
            </w:pPr>
            <w:r w:rsidRPr="00DA3EBB">
              <w:rPr>
                <w:rFonts w:cs="Arial"/>
                <w:sz w:val="20"/>
                <w:szCs w:val="20"/>
              </w:rPr>
              <w:t>Martin Rehm</w:t>
            </w:r>
          </w:p>
          <w:p w14:paraId="70E4C0D8" w14:textId="08DCED82" w:rsidR="00597AA7" w:rsidRDefault="00597AA7" w:rsidP="003667D0">
            <w:pPr>
              <w:spacing w:line="264" w:lineRule="auto"/>
              <w:jc w:val="both"/>
              <w:rPr>
                <w:rFonts w:cs="Arial"/>
                <w:sz w:val="16"/>
                <w:szCs w:val="16"/>
              </w:rPr>
            </w:pPr>
            <w:r w:rsidRPr="00597AA7">
              <w:rPr>
                <w:rFonts w:cs="Arial"/>
                <w:sz w:val="16"/>
                <w:szCs w:val="16"/>
              </w:rPr>
              <w:t>Dezernatsleiter Öffentliche Finanzen</w:t>
            </w:r>
          </w:p>
          <w:p w14:paraId="1E903B6B" w14:textId="77777777" w:rsidR="006B4C76" w:rsidRDefault="006B4C76" w:rsidP="003667D0">
            <w:pPr>
              <w:spacing w:line="264" w:lineRule="auto"/>
              <w:jc w:val="both"/>
              <w:rPr>
                <w:rFonts w:cs="Arial"/>
                <w:sz w:val="16"/>
                <w:szCs w:val="16"/>
              </w:rPr>
            </w:pPr>
          </w:p>
          <w:p w14:paraId="4AC4CC11" w14:textId="77777777" w:rsidR="0048625D" w:rsidRPr="006B48BD" w:rsidRDefault="0048625D" w:rsidP="003667D0">
            <w:pPr>
              <w:spacing w:line="264" w:lineRule="auto"/>
              <w:jc w:val="both"/>
              <w:rPr>
                <w:rFonts w:cs="Arial"/>
                <w:sz w:val="12"/>
                <w:szCs w:val="12"/>
              </w:rPr>
            </w:pPr>
          </w:p>
          <w:p w14:paraId="3A49C93A" w14:textId="401E6002" w:rsidR="0048625D" w:rsidRDefault="0048625D" w:rsidP="003667D0">
            <w:pPr>
              <w:tabs>
                <w:tab w:val="left" w:pos="0"/>
                <w:tab w:val="left" w:pos="708"/>
                <w:tab w:val="left" w:pos="3403"/>
                <w:tab w:val="left" w:pos="6804"/>
                <w:tab w:val="right" w:pos="9639"/>
              </w:tabs>
              <w:jc w:val="both"/>
              <w:rPr>
                <w:rFonts w:cs="Arial"/>
                <w:sz w:val="16"/>
                <w:szCs w:val="16"/>
              </w:rPr>
            </w:pPr>
            <w:r w:rsidRPr="0061136B">
              <w:rPr>
                <w:rFonts w:cs="Arial"/>
                <w:sz w:val="16"/>
                <w:szCs w:val="16"/>
              </w:rPr>
              <w:t>Eine Durchschrift dieses Schreibens nebst Anlagen erhalten:</w:t>
            </w:r>
          </w:p>
          <w:p w14:paraId="649BA0F5" w14:textId="77777777" w:rsidR="0061136B" w:rsidRPr="0061136B" w:rsidRDefault="0061136B" w:rsidP="003667D0">
            <w:pPr>
              <w:numPr>
                <w:ilvl w:val="0"/>
                <w:numId w:val="8"/>
              </w:numPr>
              <w:tabs>
                <w:tab w:val="left" w:pos="0"/>
                <w:tab w:val="left" w:pos="426"/>
                <w:tab w:val="left" w:pos="3403"/>
                <w:tab w:val="left" w:pos="6804"/>
                <w:tab w:val="right" w:pos="9639"/>
              </w:tabs>
              <w:ind w:hanging="578"/>
              <w:jc w:val="both"/>
              <w:rPr>
                <w:rFonts w:cs="Arial"/>
                <w:sz w:val="16"/>
                <w:szCs w:val="16"/>
              </w:rPr>
            </w:pPr>
            <w:r w:rsidRPr="0061136B">
              <w:rPr>
                <w:rFonts w:cs="Arial"/>
                <w:sz w:val="16"/>
                <w:szCs w:val="16"/>
              </w:rPr>
              <w:t>Niedersächsisches Ministerium für Inneres und Sport</w:t>
            </w:r>
          </w:p>
          <w:p w14:paraId="5606EF84" w14:textId="77777777" w:rsidR="0048625D" w:rsidRPr="0061136B" w:rsidRDefault="0048625D" w:rsidP="003667D0">
            <w:pPr>
              <w:numPr>
                <w:ilvl w:val="0"/>
                <w:numId w:val="8"/>
              </w:numPr>
              <w:tabs>
                <w:tab w:val="left" w:pos="0"/>
                <w:tab w:val="left" w:pos="426"/>
                <w:tab w:val="left" w:pos="3403"/>
                <w:tab w:val="left" w:pos="6804"/>
                <w:tab w:val="right" w:pos="9639"/>
              </w:tabs>
              <w:ind w:hanging="578"/>
              <w:jc w:val="both"/>
              <w:rPr>
                <w:rFonts w:cs="Arial"/>
                <w:sz w:val="16"/>
                <w:szCs w:val="16"/>
              </w:rPr>
            </w:pPr>
            <w:r w:rsidRPr="0061136B">
              <w:rPr>
                <w:rFonts w:cs="Arial"/>
                <w:sz w:val="16"/>
                <w:szCs w:val="16"/>
              </w:rPr>
              <w:t>Niedersächsisches Finanzministerium</w:t>
            </w:r>
          </w:p>
          <w:p w14:paraId="631F910A" w14:textId="4D0A9AFC" w:rsidR="0048625D" w:rsidRPr="003667D0" w:rsidRDefault="0048625D" w:rsidP="003667D0">
            <w:pPr>
              <w:numPr>
                <w:ilvl w:val="0"/>
                <w:numId w:val="8"/>
              </w:numPr>
              <w:tabs>
                <w:tab w:val="left" w:pos="0"/>
                <w:tab w:val="left" w:pos="426"/>
                <w:tab w:val="left" w:pos="3403"/>
                <w:tab w:val="left" w:pos="6804"/>
                <w:tab w:val="right" w:pos="9639"/>
              </w:tabs>
              <w:ind w:hanging="578"/>
              <w:jc w:val="both"/>
              <w:rPr>
                <w:rFonts w:cs="Arial"/>
                <w:sz w:val="16"/>
                <w:szCs w:val="16"/>
              </w:rPr>
            </w:pPr>
            <w:r w:rsidRPr="0061136B">
              <w:rPr>
                <w:rFonts w:cs="Arial"/>
                <w:sz w:val="16"/>
                <w:szCs w:val="16"/>
              </w:rPr>
              <w:t xml:space="preserve">Arbeitsgemeinschaft der kommunalen Spitzenverbände Niedersachsens, </w:t>
            </w:r>
            <w:r w:rsidRPr="003667D0">
              <w:rPr>
                <w:rFonts w:cs="Arial"/>
                <w:sz w:val="16"/>
                <w:szCs w:val="16"/>
              </w:rPr>
              <w:t>vertreten durch den Niedersächsischen Landkreistag (NLT)</w:t>
            </w:r>
          </w:p>
          <w:p w14:paraId="4340F44B" w14:textId="5EA3AFD1" w:rsidR="00BA271A" w:rsidRPr="00BA271A" w:rsidRDefault="0048625D" w:rsidP="003667D0">
            <w:pPr>
              <w:numPr>
                <w:ilvl w:val="0"/>
                <w:numId w:val="8"/>
              </w:numPr>
              <w:tabs>
                <w:tab w:val="left" w:pos="0"/>
                <w:tab w:val="left" w:pos="426"/>
                <w:tab w:val="left" w:pos="3403"/>
                <w:tab w:val="left" w:pos="6804"/>
                <w:tab w:val="right" w:pos="9639"/>
              </w:tabs>
              <w:ind w:hanging="578"/>
              <w:jc w:val="both"/>
              <w:rPr>
                <w:rFonts w:cs="Arial"/>
                <w:sz w:val="16"/>
                <w:szCs w:val="16"/>
              </w:rPr>
            </w:pPr>
            <w:r w:rsidRPr="0061136B">
              <w:rPr>
                <w:rFonts w:cs="Arial"/>
                <w:sz w:val="16"/>
                <w:szCs w:val="16"/>
              </w:rPr>
              <w:t>Kommunale Datenverarbeitungszentralen in Niedersachsen</w:t>
            </w:r>
          </w:p>
        </w:tc>
      </w:tr>
      <w:tr w:rsidR="005A0CEB" w14:paraId="47B8E83A" w14:textId="77777777" w:rsidTr="004512E1">
        <w:trPr>
          <w:trHeight w:val="606"/>
        </w:trPr>
        <w:tc>
          <w:tcPr>
            <w:tcW w:w="9895" w:type="dxa"/>
            <w:gridSpan w:val="5"/>
          </w:tcPr>
          <w:p w14:paraId="55A57651" w14:textId="58755C79" w:rsidR="005A0CEB" w:rsidRPr="004A0946" w:rsidRDefault="005A0CEB" w:rsidP="005A0CEB">
            <w:pPr>
              <w:tabs>
                <w:tab w:val="left" w:pos="2880"/>
                <w:tab w:val="left" w:pos="4241"/>
                <w:tab w:val="left" w:pos="5761"/>
                <w:tab w:val="left" w:pos="8641"/>
              </w:tabs>
              <w:rPr>
                <w:rFonts w:ascii="NDSFrutiger 55 Roman" w:hAnsi="NDSFrutiger 55 Roman"/>
                <w:sz w:val="12"/>
              </w:rPr>
            </w:pPr>
          </w:p>
        </w:tc>
      </w:tr>
      <w:tr w:rsidR="00994DDB" w:rsidRPr="00662D42" w14:paraId="5605F07E" w14:textId="77777777" w:rsidTr="004512E1">
        <w:trPr>
          <w:trHeight w:val="96"/>
        </w:trPr>
        <w:tc>
          <w:tcPr>
            <w:tcW w:w="1615" w:type="dxa"/>
          </w:tcPr>
          <w:p w14:paraId="6525B1BF" w14:textId="760C0089" w:rsidR="005A0CEB" w:rsidRPr="00090DDD" w:rsidRDefault="005A0CEB" w:rsidP="005A0CEB">
            <w:pPr>
              <w:tabs>
                <w:tab w:val="left" w:pos="2880"/>
                <w:tab w:val="left" w:pos="4241"/>
                <w:tab w:val="left" w:pos="5761"/>
                <w:tab w:val="left" w:pos="8641"/>
              </w:tabs>
              <w:rPr>
                <w:rFonts w:ascii="NDSFrutiger 55 Roman" w:hAnsi="NDSFrutiger 55 Roman"/>
                <w:b/>
                <w:noProof/>
              </w:rPr>
            </w:pPr>
            <w:r w:rsidRPr="00090DDD">
              <w:rPr>
                <w:rFonts w:ascii="NDSFrutiger 55 Roman" w:hAnsi="NDSFrutiger 55 Roman"/>
                <w:b/>
                <w:sz w:val="12"/>
                <w:szCs w:val="12"/>
              </w:rPr>
              <w:t>Dienstgebäude/</w:t>
            </w:r>
          </w:p>
        </w:tc>
        <w:tc>
          <w:tcPr>
            <w:tcW w:w="2520" w:type="dxa"/>
          </w:tcPr>
          <w:p w14:paraId="7220E073" w14:textId="7ABC79E0" w:rsidR="005A0CEB" w:rsidRPr="00090DDD" w:rsidRDefault="005A0CEB" w:rsidP="005A0CEB">
            <w:pPr>
              <w:tabs>
                <w:tab w:val="left" w:pos="2880"/>
                <w:tab w:val="left" w:pos="4241"/>
                <w:tab w:val="left" w:pos="5761"/>
                <w:tab w:val="left" w:pos="8641"/>
              </w:tabs>
              <w:rPr>
                <w:rFonts w:ascii="NDSFrutiger 55 Roman" w:hAnsi="NDSFrutiger 55 Roman"/>
                <w:b/>
                <w:noProof/>
              </w:rPr>
            </w:pPr>
            <w:r w:rsidRPr="00090DDD">
              <w:rPr>
                <w:rFonts w:ascii="NDSFrutiger 55 Roman" w:hAnsi="NDSFrutiger 55 Roman"/>
                <w:b/>
                <w:sz w:val="12"/>
                <w:szCs w:val="12"/>
              </w:rPr>
              <w:t>Besuchszeiten</w:t>
            </w:r>
            <w:r>
              <w:rPr>
                <w:rFonts w:ascii="NDSFrutiger 55 Roman" w:hAnsi="NDSFrutiger 55 Roman"/>
                <w:b/>
                <w:sz w:val="12"/>
                <w:szCs w:val="12"/>
              </w:rPr>
              <w:t xml:space="preserve"> </w:t>
            </w:r>
            <w:r>
              <w:rPr>
                <w:rFonts w:ascii="NDSFrutiger 55 Roman" w:hAnsi="NDSFrutiger 55 Roman"/>
                <w:sz w:val="12"/>
                <w:szCs w:val="12"/>
              </w:rPr>
              <w:t>nach Vereinbarung</w:t>
            </w:r>
          </w:p>
        </w:tc>
        <w:tc>
          <w:tcPr>
            <w:tcW w:w="1620" w:type="dxa"/>
          </w:tcPr>
          <w:p w14:paraId="724F837A" w14:textId="620071B8" w:rsidR="005A0CEB" w:rsidRPr="00090DDD" w:rsidRDefault="005A0CEB" w:rsidP="005A0CEB">
            <w:pPr>
              <w:tabs>
                <w:tab w:val="left" w:pos="2880"/>
                <w:tab w:val="left" w:pos="4241"/>
                <w:tab w:val="left" w:pos="5761"/>
                <w:tab w:val="left" w:pos="8641"/>
              </w:tabs>
              <w:rPr>
                <w:rFonts w:ascii="NDSFrutiger 55 Roman" w:hAnsi="NDSFrutiger 55 Roman"/>
                <w:b/>
                <w:noProof/>
              </w:rPr>
            </w:pPr>
            <w:r w:rsidRPr="00090DDD">
              <w:rPr>
                <w:rFonts w:ascii="NDSFrutiger 55 Roman" w:hAnsi="NDSFrutiger 55 Roman"/>
                <w:b/>
                <w:sz w:val="12"/>
                <w:szCs w:val="12"/>
              </w:rPr>
              <w:t>Telefon</w:t>
            </w:r>
          </w:p>
        </w:tc>
        <w:tc>
          <w:tcPr>
            <w:tcW w:w="4140" w:type="dxa"/>
            <w:gridSpan w:val="2"/>
          </w:tcPr>
          <w:p w14:paraId="5F4E32F6" w14:textId="489BE530" w:rsidR="005A0CEB" w:rsidRPr="00090DDD" w:rsidRDefault="005A0CEB" w:rsidP="005A0CEB">
            <w:pPr>
              <w:tabs>
                <w:tab w:val="left" w:pos="2880"/>
                <w:tab w:val="left" w:pos="4241"/>
                <w:tab w:val="left" w:pos="5761"/>
                <w:tab w:val="left" w:pos="8641"/>
              </w:tabs>
              <w:rPr>
                <w:rFonts w:ascii="NDSFrutiger 55 Roman" w:hAnsi="NDSFrutiger 55 Roman"/>
                <w:b/>
                <w:noProof/>
              </w:rPr>
            </w:pPr>
            <w:r w:rsidRPr="00ED1714">
              <w:rPr>
                <w:noProof/>
              </w:rPr>
              <w:drawing>
                <wp:anchor distT="0" distB="0" distL="114300" distR="114300" simplePos="0" relativeHeight="251698176" behindDoc="0" locked="0" layoutInCell="1" allowOverlap="1" wp14:anchorId="2B52764D" wp14:editId="7EB5DF9E">
                  <wp:simplePos x="0" y="0"/>
                  <wp:positionH relativeFrom="margin">
                    <wp:posOffset>1938655</wp:posOffset>
                  </wp:positionH>
                  <wp:positionV relativeFrom="paragraph">
                    <wp:posOffset>-192959</wp:posOffset>
                  </wp:positionV>
                  <wp:extent cx="686508" cy="686508"/>
                  <wp:effectExtent l="0" t="0" r="0" b="0"/>
                  <wp:wrapNone/>
                  <wp:docPr id="1"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86508" cy="686508"/>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090DDD">
              <w:rPr>
                <w:rFonts w:ascii="NDSFrutiger 55 Roman" w:hAnsi="NDSFrutiger 55 Roman"/>
                <w:b/>
                <w:sz w:val="12"/>
              </w:rPr>
              <w:t>Bankverbindung</w:t>
            </w:r>
          </w:p>
        </w:tc>
      </w:tr>
      <w:tr w:rsidR="00994DDB" w:rsidRPr="00662D42" w14:paraId="57BAF300" w14:textId="77777777" w:rsidTr="004512E1">
        <w:trPr>
          <w:trHeight w:val="93"/>
        </w:trPr>
        <w:tc>
          <w:tcPr>
            <w:tcW w:w="1615" w:type="dxa"/>
          </w:tcPr>
          <w:p w14:paraId="621DB8A2" w14:textId="2D26217C" w:rsidR="005A0CEB" w:rsidRPr="00090DDD" w:rsidRDefault="005A0CEB" w:rsidP="005A0CEB">
            <w:pPr>
              <w:tabs>
                <w:tab w:val="left" w:pos="2880"/>
                <w:tab w:val="left" w:pos="4241"/>
                <w:tab w:val="left" w:pos="5761"/>
                <w:tab w:val="left" w:pos="8641"/>
              </w:tabs>
              <w:rPr>
                <w:rFonts w:ascii="NDSFrutiger 55 Roman" w:hAnsi="NDSFrutiger 55 Roman"/>
                <w:b/>
                <w:noProof/>
              </w:rPr>
            </w:pPr>
            <w:r w:rsidRPr="00090DDD">
              <w:rPr>
                <w:rFonts w:ascii="NDSFrutiger 55 Roman" w:hAnsi="NDSFrutiger 55 Roman"/>
                <w:b/>
                <w:sz w:val="12"/>
                <w:szCs w:val="12"/>
              </w:rPr>
              <w:t>Paketanschrift</w:t>
            </w:r>
          </w:p>
        </w:tc>
        <w:tc>
          <w:tcPr>
            <w:tcW w:w="2520" w:type="dxa"/>
          </w:tcPr>
          <w:p w14:paraId="29410B6D" w14:textId="5626ED10" w:rsidR="005A0CEB" w:rsidRPr="00090DDD" w:rsidRDefault="005A0CEB" w:rsidP="005A0CEB">
            <w:pPr>
              <w:tabs>
                <w:tab w:val="left" w:pos="2880"/>
                <w:tab w:val="left" w:pos="4241"/>
                <w:tab w:val="left" w:pos="5761"/>
                <w:tab w:val="left" w:pos="8641"/>
              </w:tabs>
              <w:rPr>
                <w:rFonts w:ascii="NDSFrutiger 55 Roman" w:hAnsi="NDSFrutiger 55 Roman"/>
                <w:noProof/>
              </w:rPr>
            </w:pPr>
            <w:r w:rsidRPr="00090DDD">
              <w:rPr>
                <w:rFonts w:ascii="NDSFrutiger 55 Roman" w:hAnsi="NDSFrutiger 55 Roman"/>
                <w:b/>
                <w:sz w:val="12"/>
              </w:rPr>
              <w:t>Internet:</w:t>
            </w:r>
            <w:r w:rsidRPr="00090DDD">
              <w:rPr>
                <w:rFonts w:ascii="NDSFrutiger 55 Roman" w:hAnsi="NDSFrutiger 55 Roman"/>
                <w:sz w:val="12"/>
              </w:rPr>
              <w:t xml:space="preserve"> www.statistik.niedersachsen.de</w:t>
            </w:r>
          </w:p>
        </w:tc>
        <w:tc>
          <w:tcPr>
            <w:tcW w:w="1620" w:type="dxa"/>
          </w:tcPr>
          <w:p w14:paraId="3F600FA4" w14:textId="534F2176" w:rsidR="005A0CEB" w:rsidRPr="00090DDD" w:rsidRDefault="005A0CEB" w:rsidP="005A0CEB">
            <w:pPr>
              <w:tabs>
                <w:tab w:val="left" w:pos="2880"/>
                <w:tab w:val="left" w:pos="4241"/>
                <w:tab w:val="left" w:pos="5761"/>
                <w:tab w:val="left" w:pos="8641"/>
              </w:tabs>
              <w:rPr>
                <w:rFonts w:ascii="NDSFrutiger 55 Roman" w:hAnsi="NDSFrutiger 55 Roman"/>
                <w:noProof/>
              </w:rPr>
            </w:pPr>
            <w:r w:rsidRPr="00090DDD">
              <w:rPr>
                <w:rFonts w:ascii="NDSFrutiger 55 Roman" w:hAnsi="NDSFrutiger 55 Roman"/>
                <w:sz w:val="12"/>
              </w:rPr>
              <w:t>(0511) 9898-0</w:t>
            </w:r>
          </w:p>
        </w:tc>
        <w:tc>
          <w:tcPr>
            <w:tcW w:w="4140" w:type="dxa"/>
            <w:gridSpan w:val="2"/>
          </w:tcPr>
          <w:p w14:paraId="275DE22F" w14:textId="5CD092C8" w:rsidR="005A0CEB" w:rsidRPr="00090DDD" w:rsidRDefault="005A0CEB" w:rsidP="005A0CEB">
            <w:pPr>
              <w:tabs>
                <w:tab w:val="left" w:pos="2880"/>
                <w:tab w:val="left" w:pos="4241"/>
                <w:tab w:val="left" w:pos="5761"/>
                <w:tab w:val="left" w:pos="8641"/>
              </w:tabs>
              <w:rPr>
                <w:rFonts w:ascii="NDSFrutiger 55 Roman" w:hAnsi="NDSFrutiger 55 Roman"/>
                <w:noProof/>
              </w:rPr>
            </w:pPr>
            <w:r w:rsidRPr="00090DDD">
              <w:rPr>
                <w:rFonts w:ascii="NDSFrutiger 55 Roman" w:hAnsi="NDSFrutiger 55 Roman"/>
                <w:sz w:val="12"/>
              </w:rPr>
              <w:t>NordLB Hannover (BLZ 250 500 00) Konto 106 020 464</w:t>
            </w:r>
          </w:p>
        </w:tc>
      </w:tr>
      <w:tr w:rsidR="00994DDB" w:rsidRPr="00090DDD" w14:paraId="0AB3AFFD" w14:textId="77777777" w:rsidTr="004512E1">
        <w:trPr>
          <w:trHeight w:val="93"/>
        </w:trPr>
        <w:tc>
          <w:tcPr>
            <w:tcW w:w="1615" w:type="dxa"/>
          </w:tcPr>
          <w:p w14:paraId="5D3B373A" w14:textId="66C6B985" w:rsidR="005A0CEB" w:rsidRPr="00090DDD" w:rsidRDefault="005A0CEB" w:rsidP="005A0CEB">
            <w:pPr>
              <w:tabs>
                <w:tab w:val="left" w:pos="2880"/>
                <w:tab w:val="left" w:pos="4241"/>
                <w:tab w:val="left" w:pos="5761"/>
                <w:tab w:val="left" w:pos="8641"/>
              </w:tabs>
              <w:rPr>
                <w:rFonts w:ascii="NDSFrutiger 55 Roman" w:hAnsi="NDSFrutiger 55 Roman"/>
                <w:noProof/>
              </w:rPr>
            </w:pPr>
            <w:r w:rsidRPr="00090DDD">
              <w:rPr>
                <w:rFonts w:ascii="NDSFrutiger 55 Roman" w:hAnsi="NDSFrutiger 55 Roman"/>
                <w:sz w:val="12"/>
              </w:rPr>
              <w:t>Göttinger Chaussee 76</w:t>
            </w:r>
          </w:p>
        </w:tc>
        <w:tc>
          <w:tcPr>
            <w:tcW w:w="2520" w:type="dxa"/>
          </w:tcPr>
          <w:p w14:paraId="43C282C3" w14:textId="778B9552" w:rsidR="005A0CEB" w:rsidRPr="00090DDD" w:rsidRDefault="005A0CEB" w:rsidP="005A0CEB">
            <w:pPr>
              <w:tabs>
                <w:tab w:val="left" w:pos="2880"/>
                <w:tab w:val="left" w:pos="4241"/>
                <w:tab w:val="left" w:pos="5761"/>
                <w:tab w:val="left" w:pos="8641"/>
              </w:tabs>
              <w:rPr>
                <w:rFonts w:ascii="NDSFrutiger 55 Roman" w:hAnsi="NDSFrutiger 55 Roman"/>
                <w:noProof/>
              </w:rPr>
            </w:pPr>
            <w:r>
              <w:rPr>
                <w:rFonts w:ascii="NDSFrutiger 55 Roman" w:hAnsi="NDSFrutiger 55 Roman"/>
                <w:b/>
                <w:sz w:val="12"/>
              </w:rPr>
              <w:t>X (</w:t>
            </w:r>
            <w:r w:rsidRPr="00090DDD">
              <w:rPr>
                <w:rFonts w:ascii="NDSFrutiger 55 Roman" w:hAnsi="NDSFrutiger 55 Roman"/>
                <w:b/>
                <w:sz w:val="12"/>
              </w:rPr>
              <w:t>Twitter</w:t>
            </w:r>
            <w:r>
              <w:rPr>
                <w:rFonts w:ascii="NDSFrutiger 55 Roman" w:hAnsi="NDSFrutiger 55 Roman"/>
                <w:b/>
                <w:sz w:val="12"/>
              </w:rPr>
              <w:t>)</w:t>
            </w:r>
            <w:r w:rsidRPr="00090DDD">
              <w:rPr>
                <w:rFonts w:ascii="NDSFrutiger 55 Roman" w:hAnsi="NDSFrutiger 55 Roman"/>
                <w:b/>
                <w:sz w:val="12"/>
              </w:rPr>
              <w:t>:</w:t>
            </w:r>
            <w:r w:rsidRPr="00090DDD">
              <w:rPr>
                <w:rFonts w:ascii="NDSFrutiger 55 Roman" w:hAnsi="NDSFrutiger 55 Roman"/>
                <w:sz w:val="12"/>
              </w:rPr>
              <w:t xml:space="preserve"> @Statistik_NDS</w:t>
            </w:r>
          </w:p>
        </w:tc>
        <w:tc>
          <w:tcPr>
            <w:tcW w:w="1620" w:type="dxa"/>
          </w:tcPr>
          <w:p w14:paraId="181F52C0" w14:textId="0834E7CE" w:rsidR="005A0CEB" w:rsidRPr="00090DDD" w:rsidRDefault="005A0CEB" w:rsidP="005A0CEB">
            <w:pPr>
              <w:tabs>
                <w:tab w:val="left" w:pos="2880"/>
                <w:tab w:val="left" w:pos="4241"/>
                <w:tab w:val="left" w:pos="5761"/>
                <w:tab w:val="left" w:pos="8641"/>
              </w:tabs>
              <w:rPr>
                <w:rFonts w:ascii="NDSFrutiger 55 Roman" w:hAnsi="NDSFrutiger 55 Roman"/>
                <w:b/>
                <w:noProof/>
              </w:rPr>
            </w:pPr>
            <w:r w:rsidRPr="00090DDD">
              <w:rPr>
                <w:rFonts w:ascii="NDSFrutiger 55 Roman" w:hAnsi="NDSFrutiger 55 Roman"/>
                <w:b/>
                <w:sz w:val="12"/>
                <w:szCs w:val="12"/>
              </w:rPr>
              <w:t>Telefax</w:t>
            </w:r>
          </w:p>
        </w:tc>
        <w:tc>
          <w:tcPr>
            <w:tcW w:w="4140" w:type="dxa"/>
            <w:gridSpan w:val="2"/>
          </w:tcPr>
          <w:p w14:paraId="3A091D3E" w14:textId="3D6CDC7E" w:rsidR="005A0CEB" w:rsidRPr="00090DDD" w:rsidRDefault="005A0CEB" w:rsidP="005A0CEB">
            <w:pPr>
              <w:tabs>
                <w:tab w:val="left" w:pos="2880"/>
                <w:tab w:val="left" w:pos="4241"/>
                <w:tab w:val="left" w:pos="5761"/>
                <w:tab w:val="left" w:pos="8641"/>
              </w:tabs>
              <w:rPr>
                <w:rFonts w:ascii="NDSFrutiger 55 Roman" w:hAnsi="NDSFrutiger 55 Roman"/>
                <w:noProof/>
              </w:rPr>
            </w:pPr>
            <w:r w:rsidRPr="00090DDD">
              <w:rPr>
                <w:rFonts w:ascii="NDSFrutiger 55 Roman" w:hAnsi="NDSFrutiger 55 Roman"/>
                <w:sz w:val="12"/>
              </w:rPr>
              <w:t>IBAN: DE35 2505 0000 0106 0204 64</w:t>
            </w:r>
          </w:p>
        </w:tc>
      </w:tr>
      <w:tr w:rsidR="00994DDB" w:rsidRPr="00662D42" w14:paraId="20E8CE12" w14:textId="77777777" w:rsidTr="004512E1">
        <w:trPr>
          <w:trHeight w:val="93"/>
        </w:trPr>
        <w:tc>
          <w:tcPr>
            <w:tcW w:w="1615" w:type="dxa"/>
          </w:tcPr>
          <w:p w14:paraId="1422A605" w14:textId="5EBDFD1F" w:rsidR="005A0CEB" w:rsidRPr="00090DDD" w:rsidRDefault="005A0CEB" w:rsidP="005A0CEB">
            <w:pPr>
              <w:tabs>
                <w:tab w:val="left" w:pos="2880"/>
                <w:tab w:val="left" w:pos="4241"/>
                <w:tab w:val="left" w:pos="5761"/>
                <w:tab w:val="left" w:pos="8641"/>
              </w:tabs>
              <w:rPr>
                <w:rFonts w:ascii="NDSFrutiger 55 Roman" w:hAnsi="NDSFrutiger 55 Roman"/>
                <w:noProof/>
              </w:rPr>
            </w:pPr>
            <w:r w:rsidRPr="00090DDD">
              <w:rPr>
                <w:rFonts w:ascii="NDSFrutiger 55 Roman" w:hAnsi="NDSFrutiger 55 Roman"/>
                <w:sz w:val="12"/>
              </w:rPr>
              <w:t>30453 Hannover</w:t>
            </w:r>
          </w:p>
        </w:tc>
        <w:tc>
          <w:tcPr>
            <w:tcW w:w="2520" w:type="dxa"/>
          </w:tcPr>
          <w:p w14:paraId="1047C03F" w14:textId="76BB56C4" w:rsidR="005A0CEB" w:rsidRPr="00A71E52" w:rsidRDefault="005A0CEB" w:rsidP="005A0CEB">
            <w:pPr>
              <w:tabs>
                <w:tab w:val="left" w:pos="2880"/>
                <w:tab w:val="left" w:pos="4241"/>
                <w:tab w:val="left" w:pos="5761"/>
                <w:tab w:val="left" w:pos="8641"/>
              </w:tabs>
              <w:rPr>
                <w:rFonts w:ascii="NDSFrutiger 55 Roman" w:hAnsi="NDSFrutiger 55 Roman"/>
                <w:noProof/>
                <w:lang w:val="en-US"/>
              </w:rPr>
            </w:pPr>
            <w:r w:rsidRPr="00DC5A34">
              <w:rPr>
                <w:rFonts w:ascii="NDSFrutiger 55 Roman" w:hAnsi="NDSFrutiger 55 Roman"/>
                <w:b/>
                <w:sz w:val="12"/>
                <w:lang w:val="en-US"/>
              </w:rPr>
              <w:t>Mastodon:</w:t>
            </w:r>
            <w:r w:rsidRPr="00DC5A34">
              <w:rPr>
                <w:rFonts w:ascii="NDSFrutiger 55 Roman" w:hAnsi="NDSFrutiger 55 Roman"/>
                <w:sz w:val="12"/>
                <w:lang w:val="en-US"/>
              </w:rPr>
              <w:t xml:space="preserve"> @Statistik_NI@norden.social</w:t>
            </w:r>
          </w:p>
        </w:tc>
        <w:tc>
          <w:tcPr>
            <w:tcW w:w="1620" w:type="dxa"/>
          </w:tcPr>
          <w:p w14:paraId="2BA6EDBB" w14:textId="076A079B" w:rsidR="005A0CEB" w:rsidRPr="00090DDD" w:rsidRDefault="005A0CEB" w:rsidP="005A0CEB">
            <w:pPr>
              <w:tabs>
                <w:tab w:val="left" w:pos="2880"/>
                <w:tab w:val="left" w:pos="4241"/>
                <w:tab w:val="left" w:pos="5761"/>
                <w:tab w:val="left" w:pos="8641"/>
              </w:tabs>
              <w:rPr>
                <w:rFonts w:ascii="NDSFrutiger 55 Roman" w:hAnsi="NDSFrutiger 55 Roman"/>
                <w:noProof/>
              </w:rPr>
            </w:pPr>
            <w:r w:rsidRPr="00090DDD">
              <w:rPr>
                <w:rFonts w:ascii="NDSFrutiger 55 Roman" w:hAnsi="NDSFrutiger 55 Roman"/>
                <w:sz w:val="12"/>
              </w:rPr>
              <w:t>(0511) 9898-4000</w:t>
            </w:r>
          </w:p>
        </w:tc>
        <w:tc>
          <w:tcPr>
            <w:tcW w:w="4140" w:type="dxa"/>
            <w:gridSpan w:val="2"/>
          </w:tcPr>
          <w:p w14:paraId="2A7335EF" w14:textId="073BF5C6" w:rsidR="005A0CEB" w:rsidRPr="00090DDD" w:rsidRDefault="005A0CEB" w:rsidP="005A0CEB">
            <w:pPr>
              <w:tabs>
                <w:tab w:val="left" w:pos="2880"/>
                <w:tab w:val="left" w:pos="4241"/>
                <w:tab w:val="left" w:pos="5761"/>
                <w:tab w:val="left" w:pos="8641"/>
              </w:tabs>
              <w:rPr>
                <w:rFonts w:ascii="NDSFrutiger 55 Roman" w:hAnsi="NDSFrutiger 55 Roman"/>
                <w:noProof/>
              </w:rPr>
            </w:pPr>
            <w:r w:rsidRPr="00090DDD">
              <w:rPr>
                <w:rFonts w:ascii="NDSFrutiger 55 Roman" w:hAnsi="NDSFrutiger 55 Roman"/>
                <w:sz w:val="12"/>
              </w:rPr>
              <w:t>BIC: NOLADE2H</w:t>
            </w:r>
          </w:p>
        </w:tc>
      </w:tr>
      <w:tr w:rsidR="005A0CEB" w:rsidRPr="00662D42" w14:paraId="21E2B48A" w14:textId="77777777" w:rsidTr="004512E1">
        <w:trPr>
          <w:trHeight w:val="80"/>
        </w:trPr>
        <w:tc>
          <w:tcPr>
            <w:tcW w:w="9895" w:type="dxa"/>
            <w:gridSpan w:val="5"/>
          </w:tcPr>
          <w:p w14:paraId="1E363D84" w14:textId="1AE1913F" w:rsidR="00977746" w:rsidRPr="00ED1714" w:rsidRDefault="00977746" w:rsidP="005A0CEB">
            <w:pPr>
              <w:tabs>
                <w:tab w:val="left" w:pos="2880"/>
                <w:tab w:val="left" w:pos="4241"/>
                <w:tab w:val="left" w:pos="5761"/>
                <w:tab w:val="left" w:pos="8641"/>
              </w:tabs>
              <w:rPr>
                <w:noProof/>
              </w:rPr>
            </w:pPr>
          </w:p>
        </w:tc>
      </w:tr>
    </w:tbl>
    <w:p w14:paraId="6D064361" w14:textId="46098039" w:rsidR="00D77357" w:rsidRPr="00227B88" w:rsidRDefault="00D77357" w:rsidP="007D55C9">
      <w:pPr>
        <w:tabs>
          <w:tab w:val="left" w:pos="2832"/>
        </w:tabs>
        <w:rPr>
          <w:szCs w:val="22"/>
        </w:rPr>
      </w:pPr>
    </w:p>
    <w:sectPr w:rsidR="00D77357" w:rsidRPr="00227B88" w:rsidSect="005A4666">
      <w:headerReference w:type="even" r:id="rId18"/>
      <w:headerReference w:type="default" r:id="rId19"/>
      <w:headerReference w:type="first" r:id="rId20"/>
      <w:type w:val="continuous"/>
      <w:pgSz w:w="11906" w:h="16838"/>
      <w:pgMar w:top="612" w:right="567" w:bottom="624" w:left="1361" w:header="0"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5F85F59" w14:textId="77777777" w:rsidR="004C1EFE" w:rsidRDefault="004C1EFE" w:rsidP="00182B6C">
      <w:pPr>
        <w:pStyle w:val="Kopfzeile"/>
      </w:pPr>
      <w:r>
        <w:separator/>
      </w:r>
    </w:p>
  </w:endnote>
  <w:endnote w:type="continuationSeparator" w:id="0">
    <w:p w14:paraId="3AC49824" w14:textId="77777777" w:rsidR="004C1EFE" w:rsidRDefault="004C1EFE" w:rsidP="00182B6C">
      <w:pPr>
        <w:pStyle w:val="Kopfzeile"/>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Frutiger Light">
    <w:altName w:val="Century Gothic"/>
    <w:charset w:val="00"/>
    <w:family w:val="swiss"/>
    <w:pitch w:val="variable"/>
    <w:sig w:usb0="00000001" w:usb1="00000000" w:usb2="00000000" w:usb3="00000000" w:csb0="00000013" w:csb1="00000000"/>
  </w:font>
  <w:font w:name="Segoe UI">
    <w:panose1 w:val="020B0502040204020203"/>
    <w:charset w:val="00"/>
    <w:family w:val="swiss"/>
    <w:pitch w:val="variable"/>
    <w:sig w:usb0="E4002EFF" w:usb1="C000E47F" w:usb2="00000009" w:usb3="00000000" w:csb0="000001FF" w:csb1="00000000"/>
  </w:font>
  <w:font w:name="NDSFrutiger 45 Light">
    <w:panose1 w:val="02000403040000020004"/>
    <w:charset w:val="00"/>
    <w:family w:val="auto"/>
    <w:pitch w:val="variable"/>
    <w:sig w:usb0="80000027" w:usb1="00000000" w:usb2="00000000" w:usb3="00000000" w:csb0="00000001" w:csb1="00000000"/>
  </w:font>
  <w:font w:name="NDSFrutiger 55 Roman">
    <w:panose1 w:val="02000503040000020004"/>
    <w:charset w:val="00"/>
    <w:family w:val="auto"/>
    <w:pitch w:val="variable"/>
    <w:sig w:usb0="80000027"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C7BE95" w14:textId="77777777" w:rsidR="004C1EFE" w:rsidRDefault="004C1EFE" w:rsidP="00182B6C">
      <w:pPr>
        <w:pStyle w:val="Kopfzeile"/>
      </w:pPr>
      <w:r>
        <w:separator/>
      </w:r>
    </w:p>
  </w:footnote>
  <w:footnote w:type="continuationSeparator" w:id="0">
    <w:p w14:paraId="0C77289E" w14:textId="77777777" w:rsidR="004C1EFE" w:rsidRDefault="004C1EFE" w:rsidP="00182B6C">
      <w:pPr>
        <w:pStyle w:val="Kopfzeile"/>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5B0190" w14:textId="77777777" w:rsidR="004C1EFE" w:rsidRDefault="004C1EFE">
    <w:pPr>
      <w:ind w:left="-1440" w:right="15400"/>
    </w:pPr>
    <w:r>
      <w:rPr>
        <w:noProof/>
      </w:rPr>
      <mc:AlternateContent>
        <mc:Choice Requires="wpg">
          <w:drawing>
            <wp:anchor distT="0" distB="0" distL="114300" distR="114300" simplePos="0" relativeHeight="251667968" behindDoc="0" locked="0" layoutInCell="1" allowOverlap="1" wp14:anchorId="6E673ADD" wp14:editId="094A2E9E">
              <wp:simplePos x="0" y="0"/>
              <wp:positionH relativeFrom="page">
                <wp:posOffset>774070</wp:posOffset>
              </wp:positionH>
              <wp:positionV relativeFrom="page">
                <wp:posOffset>348996</wp:posOffset>
              </wp:positionV>
              <wp:extent cx="9144000" cy="658368"/>
              <wp:effectExtent l="0" t="0" r="0" b="0"/>
              <wp:wrapSquare wrapText="bothSides"/>
              <wp:docPr id="3687" name="Group 3687"/>
              <wp:cNvGraphicFramePr/>
              <a:graphic xmlns:a="http://schemas.openxmlformats.org/drawingml/2006/main">
                <a:graphicData uri="http://schemas.microsoft.com/office/word/2010/wordprocessingGroup">
                  <wpg:wgp>
                    <wpg:cNvGrpSpPr/>
                    <wpg:grpSpPr>
                      <a:xfrm>
                        <a:off x="0" y="0"/>
                        <a:ext cx="9144000" cy="658368"/>
                        <a:chOff x="0" y="0"/>
                        <a:chExt cx="9144000" cy="658368"/>
                      </a:xfrm>
                    </wpg:grpSpPr>
                    <pic:pic xmlns:pic="http://schemas.openxmlformats.org/drawingml/2006/picture">
                      <pic:nvPicPr>
                        <pic:cNvPr id="3688" name="Picture 3688"/>
                        <pic:cNvPicPr/>
                      </pic:nvPicPr>
                      <pic:blipFill>
                        <a:blip r:embed="rId1"/>
                        <a:stretch>
                          <a:fillRect/>
                        </a:stretch>
                      </pic:blipFill>
                      <pic:spPr>
                        <a:xfrm>
                          <a:off x="-3941" y="-3555"/>
                          <a:ext cx="9147048" cy="661416"/>
                        </a:xfrm>
                        <a:prstGeom prst="rect">
                          <a:avLst/>
                        </a:prstGeom>
                      </pic:spPr>
                    </pic:pic>
                    <pic:pic xmlns:pic="http://schemas.openxmlformats.org/drawingml/2006/picture">
                      <pic:nvPicPr>
                        <pic:cNvPr id="3689" name="Picture 3689"/>
                        <pic:cNvPicPr/>
                      </pic:nvPicPr>
                      <pic:blipFill>
                        <a:blip r:embed="rId2"/>
                        <a:stretch>
                          <a:fillRect/>
                        </a:stretch>
                      </pic:blipFill>
                      <pic:spPr>
                        <a:xfrm>
                          <a:off x="108206" y="38100"/>
                          <a:ext cx="580644" cy="620268"/>
                        </a:xfrm>
                        <a:prstGeom prst="rect">
                          <a:avLst/>
                        </a:prstGeom>
                      </pic:spPr>
                    </pic:pic>
                    <wps:wsp>
                      <wps:cNvPr id="3690" name="Rectangle 3690"/>
                      <wps:cNvSpPr/>
                      <wps:spPr>
                        <a:xfrm>
                          <a:off x="521215" y="217017"/>
                          <a:ext cx="7348903" cy="292789"/>
                        </a:xfrm>
                        <a:prstGeom prst="rect">
                          <a:avLst/>
                        </a:prstGeom>
                        <a:ln>
                          <a:noFill/>
                        </a:ln>
                      </wps:spPr>
                      <wps:txbx>
                        <w:txbxContent>
                          <w:p w14:paraId="36F1C7EA" w14:textId="77777777" w:rsidR="004C1EFE" w:rsidRDefault="004C1EFE">
                            <w:r>
                              <w:rPr>
                                <w:rFonts w:eastAsia="Arial" w:cs="Arial"/>
                                <w:b/>
                                <w:color w:val="FFFFFF"/>
                                <w:sz w:val="36"/>
                              </w:rPr>
                              <w:t>Wie funktioniert das Zurücksetzen des Passworts?</w:t>
                            </w:r>
                          </w:p>
                        </w:txbxContent>
                      </wps:txbx>
                      <wps:bodyPr horzOverflow="overflow" vert="horz" lIns="0" tIns="0" rIns="0" bIns="0" rtlCol="0">
                        <a:noAutofit/>
                      </wps:bodyPr>
                    </wps:wsp>
                  </wpg:wgp>
                </a:graphicData>
              </a:graphic>
            </wp:anchor>
          </w:drawing>
        </mc:Choice>
        <mc:Fallback>
          <w:pict>
            <v:group w14:anchorId="6E673ADD" id="Group 3687" o:spid="_x0000_s1026" style="position:absolute;left:0;text-align:left;margin-left:60.95pt;margin-top:27.5pt;width:10in;height:51.85pt;z-index:251667968;mso-position-horizontal-relative:page;mso-position-vertical-relative:page" coordsize="91440,6583" o:gfxdata="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688" o:spid="_x0000_s1027" type="#_x0000_t75" style="position:absolute;left:-39;top:-35;width:91470;height:661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">
                <v:imagedata r:id="rId3" o:title=""/>
              </v:shape>
              <v:shape id="Picture 3689" o:spid="_x0000_s1028" type="#_x0000_t75" style="position:absolute;left:1082;top:381;width:5806;height:620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">
                <v:imagedata r:id="rId4" o:title=""/>
              </v:shape>
              <v:rect id="Rectangle 3690" o:spid="_x0000_s1029" style="position:absolute;left:5212;top:2170;width:73489;height:292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" filled="f" stroked="f">
                <v:textbox inset="0,0,0,0">
                  <w:txbxContent>
                    <w:p w14:paraId="36F1C7EA" w14:textId="77777777" w:rsidR="004C1EFE" w:rsidRDefault="004C1EFE">
                      <w:r>
                        <w:rPr>
                          <w:rFonts w:eastAsia="Arial" w:cs="Arial"/>
                          <w:b/>
                          <w:color w:val="FFFFFF"/>
                          <w:sz w:val="36"/>
                        </w:rPr>
                        <w:t>Wie funktioniert das Zurücksetzen des Passworts?</w:t>
                      </w:r>
                    </w:p>
                  </w:txbxContent>
                </v:textbox>
              </v:rect>
              <w10:wrap type="square" anchorx="page" anchory="page"/>
            </v:group>
          </w:pict>
        </mc:Fallback>
      </mc:AlternateContent>
    </w:r>
  </w:p>
  <w:p w14:paraId="2D57C263" w14:textId="77777777" w:rsidR="004C1EFE" w:rsidRDefault="004C1EFE">
    <w:r>
      <w:rPr>
        <w:noProof/>
      </w:rPr>
      <mc:AlternateContent>
        <mc:Choice Requires="wpg">
          <w:drawing>
            <wp:anchor distT="0" distB="0" distL="114300" distR="114300" simplePos="0" relativeHeight="251668992" behindDoc="1" locked="0" layoutInCell="1" allowOverlap="1" wp14:anchorId="7DEB2076" wp14:editId="4049507E">
              <wp:simplePos x="0" y="0"/>
              <wp:positionH relativeFrom="page">
                <wp:posOffset>0</wp:posOffset>
              </wp:positionH>
              <wp:positionV relativeFrom="page">
                <wp:posOffset>0</wp:posOffset>
              </wp:positionV>
              <wp:extent cx="1" cy="1"/>
              <wp:effectExtent l="0" t="0" r="0" b="0"/>
              <wp:wrapNone/>
              <wp:docPr id="3691" name="Group 3691"/>
              <wp:cNvGraphicFramePr/>
              <a:graphic xmlns:a="http://schemas.openxmlformats.org/drawingml/2006/main">
                <a:graphicData uri="http://schemas.microsoft.com/office/word/2010/wordprocessingGroup">
                  <wpg:wgp>
                    <wpg:cNvGrpSpPr/>
                    <wpg:grpSpPr>
                      <a:xfrm>
                        <a:off x="0" y="0"/>
                        <a:ext cx="1" cy="1"/>
                        <a:chOff x="0" y="0"/>
                        <a:chExt cx="1" cy="1"/>
                      </a:xfrm>
                    </wpg:grpSpPr>
                  </wpg:wgp>
                </a:graphicData>
              </a:graphic>
            </wp:anchor>
          </w:drawing>
        </mc:Choice>
        <mc:Fallback>
          <w:pict>
            <v:group w14:anchorId="1FA3A832" id="Group 3691" o:spid="_x0000_s1026" style="position:absolute;margin-left:0;margin-top:0;width:0;height:0;z-index:-251647488;mso-position-horizontal-relative:page;mso-position-vertical-relative:page" coordsize="1,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">
              <w10:wrap anchorx="page" anchory="page"/>
            </v:group>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DF03A4" w14:textId="77777777" w:rsidR="004C1EFE" w:rsidRDefault="004C1EFE">
    <w:r>
      <w:rPr>
        <w:noProof/>
      </w:rPr>
      <mc:AlternateContent>
        <mc:Choice Requires="wpg">
          <w:drawing>
            <wp:anchor distT="0" distB="0" distL="114300" distR="114300" simplePos="0" relativeHeight="251671040" behindDoc="1" locked="0" layoutInCell="1" allowOverlap="1" wp14:anchorId="57A1D4E7" wp14:editId="767187AB">
              <wp:simplePos x="0" y="0"/>
              <wp:positionH relativeFrom="page">
                <wp:posOffset>0</wp:posOffset>
              </wp:positionH>
              <wp:positionV relativeFrom="page">
                <wp:posOffset>0</wp:posOffset>
              </wp:positionV>
              <wp:extent cx="1" cy="1"/>
              <wp:effectExtent l="0" t="0" r="0" b="0"/>
              <wp:wrapNone/>
              <wp:docPr id="3682" name="Group 3682"/>
              <wp:cNvGraphicFramePr/>
              <a:graphic xmlns:a="http://schemas.openxmlformats.org/drawingml/2006/main">
                <a:graphicData uri="http://schemas.microsoft.com/office/word/2010/wordprocessingGroup">
                  <wpg:wgp>
                    <wpg:cNvGrpSpPr/>
                    <wpg:grpSpPr>
                      <a:xfrm>
                        <a:off x="0" y="0"/>
                        <a:ext cx="1" cy="1"/>
                        <a:chOff x="0" y="0"/>
                        <a:chExt cx="1" cy="1"/>
                      </a:xfrm>
                    </wpg:grpSpPr>
                  </wpg:wgp>
                </a:graphicData>
              </a:graphic>
            </wp:anchor>
          </w:drawing>
        </mc:Choice>
        <mc:Fallback>
          <w:pict>
            <v:group w14:anchorId="017E4214" id="Group 3682" o:spid="_x0000_s1026" style="position:absolute;margin-left:0;margin-top:0;width:0;height:0;z-index:-251645440;mso-position-horizontal-relative:page;mso-position-vertical-relative:page" coordsize="1,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">
              <w10:wrap anchorx="page" anchory="page"/>
            </v:group>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99180F" w14:textId="77777777" w:rsidR="004C1EFE" w:rsidRDefault="004C1EFE">
    <w:pPr>
      <w:ind w:left="-1440" w:right="15400"/>
    </w:pPr>
    <w:r>
      <w:rPr>
        <w:noProof/>
      </w:rPr>
      <mc:AlternateContent>
        <mc:Choice Requires="wpg">
          <w:drawing>
            <wp:anchor distT="0" distB="0" distL="114300" distR="114300" simplePos="0" relativeHeight="251672064" behindDoc="0" locked="0" layoutInCell="1" allowOverlap="1" wp14:anchorId="7C6E9E95" wp14:editId="3AC6B6E3">
              <wp:simplePos x="0" y="0"/>
              <wp:positionH relativeFrom="page">
                <wp:posOffset>774070</wp:posOffset>
              </wp:positionH>
              <wp:positionV relativeFrom="page">
                <wp:posOffset>348996</wp:posOffset>
              </wp:positionV>
              <wp:extent cx="9144000" cy="658368"/>
              <wp:effectExtent l="0" t="0" r="0" b="0"/>
              <wp:wrapSquare wrapText="bothSides"/>
              <wp:docPr id="3670" name="Group 3670"/>
              <wp:cNvGraphicFramePr/>
              <a:graphic xmlns:a="http://schemas.openxmlformats.org/drawingml/2006/main">
                <a:graphicData uri="http://schemas.microsoft.com/office/word/2010/wordprocessingGroup">
                  <wpg:wgp>
                    <wpg:cNvGrpSpPr/>
                    <wpg:grpSpPr>
                      <a:xfrm>
                        <a:off x="0" y="0"/>
                        <a:ext cx="9144000" cy="658368"/>
                        <a:chOff x="0" y="0"/>
                        <a:chExt cx="9144000" cy="658368"/>
                      </a:xfrm>
                    </wpg:grpSpPr>
                    <pic:pic xmlns:pic="http://schemas.openxmlformats.org/drawingml/2006/picture">
                      <pic:nvPicPr>
                        <pic:cNvPr id="3671" name="Picture 3671"/>
                        <pic:cNvPicPr/>
                      </pic:nvPicPr>
                      <pic:blipFill>
                        <a:blip r:embed="rId1"/>
                        <a:stretch>
                          <a:fillRect/>
                        </a:stretch>
                      </pic:blipFill>
                      <pic:spPr>
                        <a:xfrm>
                          <a:off x="-3941" y="-3555"/>
                          <a:ext cx="9147048" cy="661416"/>
                        </a:xfrm>
                        <a:prstGeom prst="rect">
                          <a:avLst/>
                        </a:prstGeom>
                      </pic:spPr>
                    </pic:pic>
                    <pic:pic xmlns:pic="http://schemas.openxmlformats.org/drawingml/2006/picture">
                      <pic:nvPicPr>
                        <pic:cNvPr id="3672" name="Picture 3672"/>
                        <pic:cNvPicPr/>
                      </pic:nvPicPr>
                      <pic:blipFill>
                        <a:blip r:embed="rId2"/>
                        <a:stretch>
                          <a:fillRect/>
                        </a:stretch>
                      </pic:blipFill>
                      <pic:spPr>
                        <a:xfrm>
                          <a:off x="108206" y="38100"/>
                          <a:ext cx="580644" cy="620268"/>
                        </a:xfrm>
                        <a:prstGeom prst="rect">
                          <a:avLst/>
                        </a:prstGeom>
                      </pic:spPr>
                    </pic:pic>
                  </wpg:wgp>
                </a:graphicData>
              </a:graphic>
            </wp:anchor>
          </w:drawing>
        </mc:Choice>
        <mc:Fallback>
          <w:pict>
            <v:group w14:anchorId="703EBC34" id="Group 3670" o:spid="_x0000_s1026" style="position:absolute;margin-left:60.95pt;margin-top:27.5pt;width:10in;height:51.85pt;z-index:251672064;mso-position-horizontal-relative:page;mso-position-vertical-relative:page" coordsize="91440,6583" o:gfxdata="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671" o:spid="_x0000_s1027" type="#_x0000_t75" style="position:absolute;left:-39;top:-35;width:91470;height:661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">
                <v:imagedata r:id="rId3" o:title=""/>
              </v:shape>
              <v:shape id="Picture 3672" o:spid="_x0000_s1028" type="#_x0000_t75" style="position:absolute;left:1082;top:381;width:5806;height:620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">
                <v:imagedata r:id="rId4" o:title=""/>
              </v:shape>
              <w10:wrap type="square" anchorx="page" anchory="page"/>
            </v:group>
          </w:pict>
        </mc:Fallback>
      </mc:AlternateContent>
    </w:r>
  </w:p>
  <w:p w14:paraId="4D3CBCFB" w14:textId="77777777" w:rsidR="004C1EFE" w:rsidRDefault="004C1EFE">
    <w:r>
      <w:rPr>
        <w:noProof/>
      </w:rPr>
      <mc:AlternateContent>
        <mc:Choice Requires="wpg">
          <w:drawing>
            <wp:anchor distT="0" distB="0" distL="114300" distR="114300" simplePos="0" relativeHeight="251673088" behindDoc="1" locked="0" layoutInCell="1" allowOverlap="1" wp14:anchorId="7462E692" wp14:editId="11347384">
              <wp:simplePos x="0" y="0"/>
              <wp:positionH relativeFrom="page">
                <wp:posOffset>0</wp:posOffset>
              </wp:positionH>
              <wp:positionV relativeFrom="page">
                <wp:posOffset>0</wp:posOffset>
              </wp:positionV>
              <wp:extent cx="1" cy="1"/>
              <wp:effectExtent l="0" t="0" r="0" b="0"/>
              <wp:wrapNone/>
              <wp:docPr id="3673" name="Group 3673"/>
              <wp:cNvGraphicFramePr/>
              <a:graphic xmlns:a="http://schemas.openxmlformats.org/drawingml/2006/main">
                <a:graphicData uri="http://schemas.microsoft.com/office/word/2010/wordprocessingGroup">
                  <wpg:wgp>
                    <wpg:cNvGrpSpPr/>
                    <wpg:grpSpPr>
                      <a:xfrm>
                        <a:off x="0" y="0"/>
                        <a:ext cx="1" cy="1"/>
                        <a:chOff x="0" y="0"/>
                        <a:chExt cx="1" cy="1"/>
                      </a:xfrm>
                    </wpg:grpSpPr>
                  </wpg:wgp>
                </a:graphicData>
              </a:graphic>
            </wp:anchor>
          </w:drawing>
        </mc:Choice>
        <mc:Fallback>
          <w:pict>
            <v:group w14:anchorId="373DBE6C" id="Group 3673" o:spid="_x0000_s1026" style="position:absolute;margin-left:0;margin-top:0;width:0;height:0;z-index:-251643392;mso-position-horizontal-relative:page;mso-position-vertical-relative:page" coordsize="1,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">
              <w10:wrap anchorx="page" anchory="page"/>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69" type="#_x0000_t75" style="width:11.3pt;height:11.3pt" o:bullet="t">
        <v:imagedata r:id="rId1" o:title="mso6FD7"/>
      </v:shape>
    </w:pict>
  </w:numPicBullet>
  <w:abstractNum w:abstractNumId="0" w15:restartNumberingAfterBreak="0">
    <w:nsid w:val="03661E1A"/>
    <w:multiLevelType w:val="hybridMultilevel"/>
    <w:tmpl w:val="12ACD1A2"/>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 w15:restartNumberingAfterBreak="0">
    <w:nsid w:val="041F408D"/>
    <w:multiLevelType w:val="hybridMultilevel"/>
    <w:tmpl w:val="80720678"/>
    <w:lvl w:ilvl="0" w:tplc="6C929FC8">
      <w:start w:val="1"/>
      <w:numFmt w:val="bullet"/>
      <w:lvlText w:val=""/>
      <w:lvlJc w:val="left"/>
      <w:pPr>
        <w:tabs>
          <w:tab w:val="num" w:pos="794"/>
        </w:tabs>
        <w:ind w:left="794" w:hanging="397"/>
      </w:pPr>
      <w:rPr>
        <w:rFonts w:ascii="Symbol" w:hAnsi="Symbol" w:hint="default"/>
      </w:rPr>
    </w:lvl>
    <w:lvl w:ilvl="1" w:tplc="04070003" w:tentative="1">
      <w:start w:val="1"/>
      <w:numFmt w:val="bullet"/>
      <w:lvlText w:val="o"/>
      <w:lvlJc w:val="left"/>
      <w:pPr>
        <w:tabs>
          <w:tab w:val="num" w:pos="1837"/>
        </w:tabs>
        <w:ind w:left="1837" w:hanging="360"/>
      </w:pPr>
      <w:rPr>
        <w:rFonts w:ascii="Courier New" w:hAnsi="Courier New" w:cs="Courier New" w:hint="default"/>
      </w:rPr>
    </w:lvl>
    <w:lvl w:ilvl="2" w:tplc="04070005" w:tentative="1">
      <w:start w:val="1"/>
      <w:numFmt w:val="bullet"/>
      <w:lvlText w:val=""/>
      <w:lvlJc w:val="left"/>
      <w:pPr>
        <w:tabs>
          <w:tab w:val="num" w:pos="2557"/>
        </w:tabs>
        <w:ind w:left="2557" w:hanging="360"/>
      </w:pPr>
      <w:rPr>
        <w:rFonts w:ascii="Wingdings" w:hAnsi="Wingdings" w:hint="default"/>
      </w:rPr>
    </w:lvl>
    <w:lvl w:ilvl="3" w:tplc="04070001" w:tentative="1">
      <w:start w:val="1"/>
      <w:numFmt w:val="bullet"/>
      <w:lvlText w:val=""/>
      <w:lvlJc w:val="left"/>
      <w:pPr>
        <w:tabs>
          <w:tab w:val="num" w:pos="3277"/>
        </w:tabs>
        <w:ind w:left="3277" w:hanging="360"/>
      </w:pPr>
      <w:rPr>
        <w:rFonts w:ascii="Symbol" w:hAnsi="Symbol" w:hint="default"/>
      </w:rPr>
    </w:lvl>
    <w:lvl w:ilvl="4" w:tplc="04070003" w:tentative="1">
      <w:start w:val="1"/>
      <w:numFmt w:val="bullet"/>
      <w:lvlText w:val="o"/>
      <w:lvlJc w:val="left"/>
      <w:pPr>
        <w:tabs>
          <w:tab w:val="num" w:pos="3997"/>
        </w:tabs>
        <w:ind w:left="3997" w:hanging="360"/>
      </w:pPr>
      <w:rPr>
        <w:rFonts w:ascii="Courier New" w:hAnsi="Courier New" w:cs="Courier New" w:hint="default"/>
      </w:rPr>
    </w:lvl>
    <w:lvl w:ilvl="5" w:tplc="04070005" w:tentative="1">
      <w:start w:val="1"/>
      <w:numFmt w:val="bullet"/>
      <w:lvlText w:val=""/>
      <w:lvlJc w:val="left"/>
      <w:pPr>
        <w:tabs>
          <w:tab w:val="num" w:pos="4717"/>
        </w:tabs>
        <w:ind w:left="4717" w:hanging="360"/>
      </w:pPr>
      <w:rPr>
        <w:rFonts w:ascii="Wingdings" w:hAnsi="Wingdings" w:hint="default"/>
      </w:rPr>
    </w:lvl>
    <w:lvl w:ilvl="6" w:tplc="04070001" w:tentative="1">
      <w:start w:val="1"/>
      <w:numFmt w:val="bullet"/>
      <w:lvlText w:val=""/>
      <w:lvlJc w:val="left"/>
      <w:pPr>
        <w:tabs>
          <w:tab w:val="num" w:pos="5437"/>
        </w:tabs>
        <w:ind w:left="5437" w:hanging="360"/>
      </w:pPr>
      <w:rPr>
        <w:rFonts w:ascii="Symbol" w:hAnsi="Symbol" w:hint="default"/>
      </w:rPr>
    </w:lvl>
    <w:lvl w:ilvl="7" w:tplc="04070003" w:tentative="1">
      <w:start w:val="1"/>
      <w:numFmt w:val="bullet"/>
      <w:lvlText w:val="o"/>
      <w:lvlJc w:val="left"/>
      <w:pPr>
        <w:tabs>
          <w:tab w:val="num" w:pos="6157"/>
        </w:tabs>
        <w:ind w:left="6157" w:hanging="360"/>
      </w:pPr>
      <w:rPr>
        <w:rFonts w:ascii="Courier New" w:hAnsi="Courier New" w:cs="Courier New" w:hint="default"/>
      </w:rPr>
    </w:lvl>
    <w:lvl w:ilvl="8" w:tplc="04070005" w:tentative="1">
      <w:start w:val="1"/>
      <w:numFmt w:val="bullet"/>
      <w:lvlText w:val=""/>
      <w:lvlJc w:val="left"/>
      <w:pPr>
        <w:tabs>
          <w:tab w:val="num" w:pos="6877"/>
        </w:tabs>
        <w:ind w:left="6877" w:hanging="360"/>
      </w:pPr>
      <w:rPr>
        <w:rFonts w:ascii="Wingdings" w:hAnsi="Wingdings" w:hint="default"/>
      </w:rPr>
    </w:lvl>
  </w:abstractNum>
  <w:abstractNum w:abstractNumId="2" w15:restartNumberingAfterBreak="0">
    <w:nsid w:val="133174D5"/>
    <w:multiLevelType w:val="hybridMultilevel"/>
    <w:tmpl w:val="64B4DD58"/>
    <w:lvl w:ilvl="0" w:tplc="60DC3554">
      <w:start w:val="1"/>
      <w:numFmt w:val="bullet"/>
      <w:lvlText w:val=""/>
      <w:lvlJc w:val="left"/>
      <w:pPr>
        <w:ind w:left="1230" w:hanging="360"/>
      </w:pPr>
      <w:rPr>
        <w:rFonts w:ascii="Wingdings" w:eastAsia="Calibri" w:hAnsi="Wingdings" w:cs="Times New Roman" w:hint="default"/>
      </w:rPr>
    </w:lvl>
    <w:lvl w:ilvl="1" w:tplc="04070003">
      <w:start w:val="1"/>
      <w:numFmt w:val="bullet"/>
      <w:lvlText w:val="o"/>
      <w:lvlJc w:val="left"/>
      <w:pPr>
        <w:ind w:left="1950" w:hanging="360"/>
      </w:pPr>
      <w:rPr>
        <w:rFonts w:ascii="Courier New" w:hAnsi="Courier New" w:cs="Courier New" w:hint="default"/>
      </w:rPr>
    </w:lvl>
    <w:lvl w:ilvl="2" w:tplc="04070005">
      <w:start w:val="1"/>
      <w:numFmt w:val="bullet"/>
      <w:lvlText w:val=""/>
      <w:lvlJc w:val="left"/>
      <w:pPr>
        <w:ind w:left="2670" w:hanging="360"/>
      </w:pPr>
      <w:rPr>
        <w:rFonts w:ascii="Wingdings" w:hAnsi="Wingdings" w:hint="default"/>
      </w:rPr>
    </w:lvl>
    <w:lvl w:ilvl="3" w:tplc="04070001">
      <w:start w:val="1"/>
      <w:numFmt w:val="bullet"/>
      <w:lvlText w:val=""/>
      <w:lvlJc w:val="left"/>
      <w:pPr>
        <w:ind w:left="3390" w:hanging="360"/>
      </w:pPr>
      <w:rPr>
        <w:rFonts w:ascii="Symbol" w:hAnsi="Symbol" w:hint="default"/>
      </w:rPr>
    </w:lvl>
    <w:lvl w:ilvl="4" w:tplc="04070003">
      <w:start w:val="1"/>
      <w:numFmt w:val="bullet"/>
      <w:lvlText w:val="o"/>
      <w:lvlJc w:val="left"/>
      <w:pPr>
        <w:ind w:left="4110" w:hanging="360"/>
      </w:pPr>
      <w:rPr>
        <w:rFonts w:ascii="Courier New" w:hAnsi="Courier New" w:cs="Courier New" w:hint="default"/>
      </w:rPr>
    </w:lvl>
    <w:lvl w:ilvl="5" w:tplc="04070005">
      <w:start w:val="1"/>
      <w:numFmt w:val="bullet"/>
      <w:lvlText w:val=""/>
      <w:lvlJc w:val="left"/>
      <w:pPr>
        <w:ind w:left="4830" w:hanging="360"/>
      </w:pPr>
      <w:rPr>
        <w:rFonts w:ascii="Wingdings" w:hAnsi="Wingdings" w:hint="default"/>
      </w:rPr>
    </w:lvl>
    <w:lvl w:ilvl="6" w:tplc="04070001">
      <w:start w:val="1"/>
      <w:numFmt w:val="bullet"/>
      <w:lvlText w:val=""/>
      <w:lvlJc w:val="left"/>
      <w:pPr>
        <w:ind w:left="5550" w:hanging="360"/>
      </w:pPr>
      <w:rPr>
        <w:rFonts w:ascii="Symbol" w:hAnsi="Symbol" w:hint="default"/>
      </w:rPr>
    </w:lvl>
    <w:lvl w:ilvl="7" w:tplc="04070003">
      <w:start w:val="1"/>
      <w:numFmt w:val="bullet"/>
      <w:lvlText w:val="o"/>
      <w:lvlJc w:val="left"/>
      <w:pPr>
        <w:ind w:left="6270" w:hanging="360"/>
      </w:pPr>
      <w:rPr>
        <w:rFonts w:ascii="Courier New" w:hAnsi="Courier New" w:cs="Courier New" w:hint="default"/>
      </w:rPr>
    </w:lvl>
    <w:lvl w:ilvl="8" w:tplc="04070005">
      <w:start w:val="1"/>
      <w:numFmt w:val="bullet"/>
      <w:lvlText w:val=""/>
      <w:lvlJc w:val="left"/>
      <w:pPr>
        <w:ind w:left="6990" w:hanging="360"/>
      </w:pPr>
      <w:rPr>
        <w:rFonts w:ascii="Wingdings" w:hAnsi="Wingdings" w:hint="default"/>
      </w:rPr>
    </w:lvl>
  </w:abstractNum>
  <w:abstractNum w:abstractNumId="3" w15:restartNumberingAfterBreak="0">
    <w:nsid w:val="169C2187"/>
    <w:multiLevelType w:val="hybridMultilevel"/>
    <w:tmpl w:val="BBD4525A"/>
    <w:lvl w:ilvl="0" w:tplc="04070001">
      <w:start w:val="1"/>
      <w:numFmt w:val="bullet"/>
      <w:lvlText w:val=""/>
      <w:lvlJc w:val="left"/>
      <w:pPr>
        <w:ind w:left="870" w:hanging="510"/>
      </w:pPr>
      <w:rPr>
        <w:rFonts w:ascii="Symbol" w:hAnsi="Symbol" w:hint="default"/>
      </w:rPr>
    </w:lvl>
    <w:lvl w:ilvl="1" w:tplc="04070003">
      <w:start w:val="1"/>
      <w:numFmt w:val="bullet"/>
      <w:lvlText w:val="o"/>
      <w:lvlJc w:val="left"/>
      <w:pPr>
        <w:ind w:left="1440" w:hanging="360"/>
      </w:pPr>
      <w:rPr>
        <w:rFonts w:ascii="Courier New" w:hAnsi="Courier New" w:cs="Courier New" w:hint="default"/>
      </w:rPr>
    </w:lvl>
    <w:lvl w:ilvl="2" w:tplc="04070005">
      <w:start w:val="1"/>
      <w:numFmt w:val="bullet"/>
      <w:lvlText w:val=""/>
      <w:lvlJc w:val="left"/>
      <w:pPr>
        <w:ind w:left="2160" w:hanging="360"/>
      </w:pPr>
      <w:rPr>
        <w:rFonts w:ascii="Wingdings" w:hAnsi="Wingdings" w:hint="default"/>
      </w:rPr>
    </w:lvl>
    <w:lvl w:ilvl="3" w:tplc="04070001">
      <w:start w:val="1"/>
      <w:numFmt w:val="bullet"/>
      <w:lvlText w:val=""/>
      <w:lvlJc w:val="left"/>
      <w:pPr>
        <w:ind w:left="2880" w:hanging="360"/>
      </w:pPr>
      <w:rPr>
        <w:rFonts w:ascii="Symbol" w:hAnsi="Symbol" w:hint="default"/>
      </w:rPr>
    </w:lvl>
    <w:lvl w:ilvl="4" w:tplc="04070003">
      <w:start w:val="1"/>
      <w:numFmt w:val="bullet"/>
      <w:lvlText w:val="o"/>
      <w:lvlJc w:val="left"/>
      <w:pPr>
        <w:ind w:left="3600" w:hanging="360"/>
      </w:pPr>
      <w:rPr>
        <w:rFonts w:ascii="Courier New" w:hAnsi="Courier New" w:cs="Courier New" w:hint="default"/>
      </w:rPr>
    </w:lvl>
    <w:lvl w:ilvl="5" w:tplc="04070005">
      <w:start w:val="1"/>
      <w:numFmt w:val="bullet"/>
      <w:lvlText w:val=""/>
      <w:lvlJc w:val="left"/>
      <w:pPr>
        <w:ind w:left="4320" w:hanging="360"/>
      </w:pPr>
      <w:rPr>
        <w:rFonts w:ascii="Wingdings" w:hAnsi="Wingdings" w:hint="default"/>
      </w:rPr>
    </w:lvl>
    <w:lvl w:ilvl="6" w:tplc="04070001">
      <w:start w:val="1"/>
      <w:numFmt w:val="bullet"/>
      <w:lvlText w:val=""/>
      <w:lvlJc w:val="left"/>
      <w:pPr>
        <w:ind w:left="5040" w:hanging="360"/>
      </w:pPr>
      <w:rPr>
        <w:rFonts w:ascii="Symbol" w:hAnsi="Symbol" w:hint="default"/>
      </w:rPr>
    </w:lvl>
    <w:lvl w:ilvl="7" w:tplc="04070003">
      <w:start w:val="1"/>
      <w:numFmt w:val="bullet"/>
      <w:lvlText w:val="o"/>
      <w:lvlJc w:val="left"/>
      <w:pPr>
        <w:ind w:left="5760" w:hanging="360"/>
      </w:pPr>
      <w:rPr>
        <w:rFonts w:ascii="Courier New" w:hAnsi="Courier New" w:cs="Courier New" w:hint="default"/>
      </w:rPr>
    </w:lvl>
    <w:lvl w:ilvl="8" w:tplc="04070005">
      <w:start w:val="1"/>
      <w:numFmt w:val="bullet"/>
      <w:lvlText w:val=""/>
      <w:lvlJc w:val="left"/>
      <w:pPr>
        <w:ind w:left="6480" w:hanging="360"/>
      </w:pPr>
      <w:rPr>
        <w:rFonts w:ascii="Wingdings" w:hAnsi="Wingdings" w:hint="default"/>
      </w:rPr>
    </w:lvl>
  </w:abstractNum>
  <w:abstractNum w:abstractNumId="4" w15:restartNumberingAfterBreak="0">
    <w:nsid w:val="2AB1745C"/>
    <w:multiLevelType w:val="hybridMultilevel"/>
    <w:tmpl w:val="9DEAB65E"/>
    <w:lvl w:ilvl="0" w:tplc="04070005">
      <w:start w:val="1"/>
      <w:numFmt w:val="bullet"/>
      <w:lvlText w:val=""/>
      <w:lvlJc w:val="left"/>
      <w:pPr>
        <w:ind w:left="720" w:hanging="360"/>
      </w:pPr>
      <w:rPr>
        <w:rFonts w:ascii="Wingdings" w:hAnsi="Wingdings"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5" w15:restartNumberingAfterBreak="0">
    <w:nsid w:val="39E82B94"/>
    <w:multiLevelType w:val="hybridMultilevel"/>
    <w:tmpl w:val="406AB2B0"/>
    <w:lvl w:ilvl="0" w:tplc="6C929FC8">
      <w:start w:val="1"/>
      <w:numFmt w:val="bullet"/>
      <w:lvlText w:val=""/>
      <w:lvlJc w:val="left"/>
      <w:pPr>
        <w:tabs>
          <w:tab w:val="num" w:pos="397"/>
        </w:tabs>
        <w:ind w:left="397" w:hanging="397"/>
      </w:pPr>
      <w:rPr>
        <w:rFonts w:ascii="Symbol" w:hAnsi="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44FD4EDC"/>
    <w:multiLevelType w:val="hybridMultilevel"/>
    <w:tmpl w:val="283E54B6"/>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7" w15:restartNumberingAfterBreak="0">
    <w:nsid w:val="486E5DBB"/>
    <w:multiLevelType w:val="hybridMultilevel"/>
    <w:tmpl w:val="3C669114"/>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8" w15:restartNumberingAfterBreak="0">
    <w:nsid w:val="69466BFC"/>
    <w:multiLevelType w:val="hybridMultilevel"/>
    <w:tmpl w:val="991661A8"/>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abstractNumId w:val="3"/>
  </w:num>
  <w:num w:numId="2">
    <w:abstractNumId w:val="2"/>
  </w:num>
  <w:num w:numId="3">
    <w:abstractNumId w:val="4"/>
  </w:num>
  <w:num w:numId="4">
    <w:abstractNumId w:val="5"/>
  </w:num>
  <w:num w:numId="5">
    <w:abstractNumId w:val="6"/>
  </w:num>
  <w:num w:numId="6">
    <w:abstractNumId w:val="1"/>
  </w:num>
  <w:num w:numId="7">
    <w:abstractNumId w:val="8"/>
  </w:num>
  <w:num w:numId="8">
    <w:abstractNumId w:val="7"/>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140"/>
  <w:activeWritingStyle w:appName="MSWord" w:lang="it-IT" w:vendorID="64" w:dllVersion="6" w:nlCheck="1" w:checkStyle="0"/>
  <w:activeWritingStyle w:appName="MSWord" w:lang="de-DE" w:vendorID="64" w:dllVersion="6" w:nlCheck="1" w:checkStyle="1"/>
  <w:activeWritingStyle w:appName="MSWord" w:lang="it-IT" w:vendorID="64" w:dllVersion="4096" w:nlCheck="1" w:checkStyle="0"/>
  <w:activeWritingStyle w:appName="MSWord" w:lang="de-DE" w:vendorID="64" w:dllVersion="4096" w:nlCheck="1" w:checkStyle="0"/>
  <w:activeWritingStyle w:appName="MSWord" w:lang="en-US" w:vendorID="64" w:dllVersion="4096"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onsecutiveHyphenLimit w:val="3"/>
  <w:hyphenationZone w:val="425"/>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AMO_XmlVersion" w:val="Empty"/>
  </w:docVars>
  <w:rsids>
    <w:rsidRoot w:val="00F55032"/>
    <w:rsid w:val="000054FB"/>
    <w:rsid w:val="00006F0B"/>
    <w:rsid w:val="00007301"/>
    <w:rsid w:val="00007721"/>
    <w:rsid w:val="00010B91"/>
    <w:rsid w:val="00014565"/>
    <w:rsid w:val="00017E0E"/>
    <w:rsid w:val="000230DE"/>
    <w:rsid w:val="00023D01"/>
    <w:rsid w:val="00031013"/>
    <w:rsid w:val="00037D8F"/>
    <w:rsid w:val="000415B5"/>
    <w:rsid w:val="0004222D"/>
    <w:rsid w:val="00042A94"/>
    <w:rsid w:val="000467B8"/>
    <w:rsid w:val="00050284"/>
    <w:rsid w:val="000522B6"/>
    <w:rsid w:val="00053AD0"/>
    <w:rsid w:val="00053CDD"/>
    <w:rsid w:val="000545E8"/>
    <w:rsid w:val="000550BF"/>
    <w:rsid w:val="0006124A"/>
    <w:rsid w:val="00061726"/>
    <w:rsid w:val="00063086"/>
    <w:rsid w:val="00063747"/>
    <w:rsid w:val="000656BB"/>
    <w:rsid w:val="00067897"/>
    <w:rsid w:val="00067F0C"/>
    <w:rsid w:val="000769FA"/>
    <w:rsid w:val="00080654"/>
    <w:rsid w:val="0008076F"/>
    <w:rsid w:val="0008260B"/>
    <w:rsid w:val="000830A1"/>
    <w:rsid w:val="00083D9C"/>
    <w:rsid w:val="00085E9C"/>
    <w:rsid w:val="00090DDD"/>
    <w:rsid w:val="00093DDD"/>
    <w:rsid w:val="00094E6D"/>
    <w:rsid w:val="000A1875"/>
    <w:rsid w:val="000A54AC"/>
    <w:rsid w:val="000A5A92"/>
    <w:rsid w:val="000A5ED7"/>
    <w:rsid w:val="000A6129"/>
    <w:rsid w:val="000A6A41"/>
    <w:rsid w:val="000B02FD"/>
    <w:rsid w:val="000B1A83"/>
    <w:rsid w:val="000B1B34"/>
    <w:rsid w:val="000B2ECF"/>
    <w:rsid w:val="000B3786"/>
    <w:rsid w:val="000B4118"/>
    <w:rsid w:val="000B58B3"/>
    <w:rsid w:val="000B5CAC"/>
    <w:rsid w:val="000B6BB3"/>
    <w:rsid w:val="000C17DA"/>
    <w:rsid w:val="000C17DF"/>
    <w:rsid w:val="000C210F"/>
    <w:rsid w:val="000C2868"/>
    <w:rsid w:val="000C7180"/>
    <w:rsid w:val="000D1114"/>
    <w:rsid w:val="000D2935"/>
    <w:rsid w:val="000D35F0"/>
    <w:rsid w:val="000D391D"/>
    <w:rsid w:val="000D5A56"/>
    <w:rsid w:val="000D60EF"/>
    <w:rsid w:val="000E32FB"/>
    <w:rsid w:val="000F2A9C"/>
    <w:rsid w:val="000F453A"/>
    <w:rsid w:val="001035DF"/>
    <w:rsid w:val="00105A95"/>
    <w:rsid w:val="0010755C"/>
    <w:rsid w:val="001118AE"/>
    <w:rsid w:val="001144E1"/>
    <w:rsid w:val="00115251"/>
    <w:rsid w:val="0012096B"/>
    <w:rsid w:val="001218EB"/>
    <w:rsid w:val="001257A2"/>
    <w:rsid w:val="00127874"/>
    <w:rsid w:val="00132625"/>
    <w:rsid w:val="00134D58"/>
    <w:rsid w:val="00136C5E"/>
    <w:rsid w:val="00140618"/>
    <w:rsid w:val="00145239"/>
    <w:rsid w:val="00146934"/>
    <w:rsid w:val="00153294"/>
    <w:rsid w:val="00156395"/>
    <w:rsid w:val="0016346E"/>
    <w:rsid w:val="00164A07"/>
    <w:rsid w:val="001654A7"/>
    <w:rsid w:val="00165AAC"/>
    <w:rsid w:val="001670AE"/>
    <w:rsid w:val="0017294A"/>
    <w:rsid w:val="0017764E"/>
    <w:rsid w:val="00180D25"/>
    <w:rsid w:val="00182910"/>
    <w:rsid w:val="00182B6C"/>
    <w:rsid w:val="00184DE5"/>
    <w:rsid w:val="00195D63"/>
    <w:rsid w:val="00196A91"/>
    <w:rsid w:val="00197540"/>
    <w:rsid w:val="001A180A"/>
    <w:rsid w:val="001A1DD6"/>
    <w:rsid w:val="001A21B4"/>
    <w:rsid w:val="001A51CC"/>
    <w:rsid w:val="001A5CF9"/>
    <w:rsid w:val="001B37C9"/>
    <w:rsid w:val="001B4D4B"/>
    <w:rsid w:val="001B4F9E"/>
    <w:rsid w:val="001B6243"/>
    <w:rsid w:val="001B7217"/>
    <w:rsid w:val="001B7F87"/>
    <w:rsid w:val="001C013F"/>
    <w:rsid w:val="001C0837"/>
    <w:rsid w:val="001C384C"/>
    <w:rsid w:val="001C51E5"/>
    <w:rsid w:val="001C5DDD"/>
    <w:rsid w:val="001C7135"/>
    <w:rsid w:val="001D0391"/>
    <w:rsid w:val="001D29FC"/>
    <w:rsid w:val="001D5F29"/>
    <w:rsid w:val="001E11E7"/>
    <w:rsid w:val="001E7640"/>
    <w:rsid w:val="001E78B3"/>
    <w:rsid w:val="001F1911"/>
    <w:rsid w:val="001F3146"/>
    <w:rsid w:val="00201790"/>
    <w:rsid w:val="00202DC0"/>
    <w:rsid w:val="00205C9B"/>
    <w:rsid w:val="00210BB5"/>
    <w:rsid w:val="00211E98"/>
    <w:rsid w:val="0021481E"/>
    <w:rsid w:val="002153C9"/>
    <w:rsid w:val="00216A6C"/>
    <w:rsid w:val="002215AF"/>
    <w:rsid w:val="00222CF9"/>
    <w:rsid w:val="00222F12"/>
    <w:rsid w:val="00224E7B"/>
    <w:rsid w:val="00226508"/>
    <w:rsid w:val="00226A35"/>
    <w:rsid w:val="00227B88"/>
    <w:rsid w:val="002323B3"/>
    <w:rsid w:val="00232C78"/>
    <w:rsid w:val="00233929"/>
    <w:rsid w:val="0023431F"/>
    <w:rsid w:val="00236033"/>
    <w:rsid w:val="002364C6"/>
    <w:rsid w:val="002370A7"/>
    <w:rsid w:val="00237497"/>
    <w:rsid w:val="00241807"/>
    <w:rsid w:val="00242244"/>
    <w:rsid w:val="0024383A"/>
    <w:rsid w:val="002456FE"/>
    <w:rsid w:val="002460E8"/>
    <w:rsid w:val="00247020"/>
    <w:rsid w:val="00250660"/>
    <w:rsid w:val="00253FE1"/>
    <w:rsid w:val="0025437C"/>
    <w:rsid w:val="00254FDA"/>
    <w:rsid w:val="00255837"/>
    <w:rsid w:val="002573FF"/>
    <w:rsid w:val="002606F1"/>
    <w:rsid w:val="00261E52"/>
    <w:rsid w:val="00262AE5"/>
    <w:rsid w:val="00272DB1"/>
    <w:rsid w:val="00273047"/>
    <w:rsid w:val="00273794"/>
    <w:rsid w:val="002749D0"/>
    <w:rsid w:val="00281E57"/>
    <w:rsid w:val="002836CB"/>
    <w:rsid w:val="002839C1"/>
    <w:rsid w:val="00283A8C"/>
    <w:rsid w:val="002853FB"/>
    <w:rsid w:val="00287C34"/>
    <w:rsid w:val="00291B93"/>
    <w:rsid w:val="002A0144"/>
    <w:rsid w:val="002A34B9"/>
    <w:rsid w:val="002A68A3"/>
    <w:rsid w:val="002B048B"/>
    <w:rsid w:val="002B64DD"/>
    <w:rsid w:val="002C08FB"/>
    <w:rsid w:val="002C1DB0"/>
    <w:rsid w:val="002C6287"/>
    <w:rsid w:val="002C713A"/>
    <w:rsid w:val="002D0BAD"/>
    <w:rsid w:val="002D1976"/>
    <w:rsid w:val="002D65E3"/>
    <w:rsid w:val="002D7E1C"/>
    <w:rsid w:val="002E0A89"/>
    <w:rsid w:val="002E0DB4"/>
    <w:rsid w:val="002E4D12"/>
    <w:rsid w:val="002E7D2E"/>
    <w:rsid w:val="002F0A9C"/>
    <w:rsid w:val="002F29C8"/>
    <w:rsid w:val="002F62EE"/>
    <w:rsid w:val="00301C97"/>
    <w:rsid w:val="00304F37"/>
    <w:rsid w:val="00305C3D"/>
    <w:rsid w:val="003062C1"/>
    <w:rsid w:val="00306A7B"/>
    <w:rsid w:val="003117C1"/>
    <w:rsid w:val="00311A52"/>
    <w:rsid w:val="003120B6"/>
    <w:rsid w:val="00314F9C"/>
    <w:rsid w:val="00317811"/>
    <w:rsid w:val="00320907"/>
    <w:rsid w:val="00321F08"/>
    <w:rsid w:val="00321FEB"/>
    <w:rsid w:val="00323BEE"/>
    <w:rsid w:val="003270A5"/>
    <w:rsid w:val="0032721B"/>
    <w:rsid w:val="00331B1C"/>
    <w:rsid w:val="00332694"/>
    <w:rsid w:val="00332709"/>
    <w:rsid w:val="00333432"/>
    <w:rsid w:val="00334ECB"/>
    <w:rsid w:val="00341712"/>
    <w:rsid w:val="00341B68"/>
    <w:rsid w:val="00342B06"/>
    <w:rsid w:val="00345B13"/>
    <w:rsid w:val="00350077"/>
    <w:rsid w:val="00353492"/>
    <w:rsid w:val="00363DC5"/>
    <w:rsid w:val="00365C26"/>
    <w:rsid w:val="003667D0"/>
    <w:rsid w:val="0036778B"/>
    <w:rsid w:val="00370AB6"/>
    <w:rsid w:val="00371E61"/>
    <w:rsid w:val="00374D10"/>
    <w:rsid w:val="00375E95"/>
    <w:rsid w:val="00376317"/>
    <w:rsid w:val="003805F6"/>
    <w:rsid w:val="00380FE5"/>
    <w:rsid w:val="00382312"/>
    <w:rsid w:val="00384ACB"/>
    <w:rsid w:val="00385116"/>
    <w:rsid w:val="003856CC"/>
    <w:rsid w:val="00391701"/>
    <w:rsid w:val="00392151"/>
    <w:rsid w:val="00392774"/>
    <w:rsid w:val="003928EF"/>
    <w:rsid w:val="00394557"/>
    <w:rsid w:val="00396B3F"/>
    <w:rsid w:val="00396C93"/>
    <w:rsid w:val="00397FC2"/>
    <w:rsid w:val="003A25A4"/>
    <w:rsid w:val="003A43DF"/>
    <w:rsid w:val="003A6618"/>
    <w:rsid w:val="003A6A7C"/>
    <w:rsid w:val="003B0946"/>
    <w:rsid w:val="003B2B3E"/>
    <w:rsid w:val="003B2C32"/>
    <w:rsid w:val="003B54D8"/>
    <w:rsid w:val="003B6112"/>
    <w:rsid w:val="003C0B78"/>
    <w:rsid w:val="003C0E3B"/>
    <w:rsid w:val="003C1DC3"/>
    <w:rsid w:val="003C34FC"/>
    <w:rsid w:val="003C5E0C"/>
    <w:rsid w:val="003C729D"/>
    <w:rsid w:val="003D60FE"/>
    <w:rsid w:val="003D7D54"/>
    <w:rsid w:val="003E38F7"/>
    <w:rsid w:val="003E5DB4"/>
    <w:rsid w:val="003F1A10"/>
    <w:rsid w:val="003F311F"/>
    <w:rsid w:val="003F3761"/>
    <w:rsid w:val="003F4DCE"/>
    <w:rsid w:val="004005BA"/>
    <w:rsid w:val="004033E3"/>
    <w:rsid w:val="00405D57"/>
    <w:rsid w:val="00405F92"/>
    <w:rsid w:val="004073C4"/>
    <w:rsid w:val="00407C73"/>
    <w:rsid w:val="004101ED"/>
    <w:rsid w:val="004102DF"/>
    <w:rsid w:val="00413AEA"/>
    <w:rsid w:val="00416D67"/>
    <w:rsid w:val="00420FE1"/>
    <w:rsid w:val="004216F1"/>
    <w:rsid w:val="00423322"/>
    <w:rsid w:val="00424426"/>
    <w:rsid w:val="00425C8C"/>
    <w:rsid w:val="00426453"/>
    <w:rsid w:val="004265B4"/>
    <w:rsid w:val="00431855"/>
    <w:rsid w:val="004323A0"/>
    <w:rsid w:val="00433899"/>
    <w:rsid w:val="004349DB"/>
    <w:rsid w:val="004405B5"/>
    <w:rsid w:val="00441081"/>
    <w:rsid w:val="00441B10"/>
    <w:rsid w:val="004423CB"/>
    <w:rsid w:val="00444EB2"/>
    <w:rsid w:val="00446E59"/>
    <w:rsid w:val="004512E1"/>
    <w:rsid w:val="00456ADD"/>
    <w:rsid w:val="004625AD"/>
    <w:rsid w:val="00463760"/>
    <w:rsid w:val="00465ABA"/>
    <w:rsid w:val="004663CC"/>
    <w:rsid w:val="00466DF1"/>
    <w:rsid w:val="00471513"/>
    <w:rsid w:val="00472BE0"/>
    <w:rsid w:val="00474DB6"/>
    <w:rsid w:val="00475081"/>
    <w:rsid w:val="00480311"/>
    <w:rsid w:val="00481581"/>
    <w:rsid w:val="00482979"/>
    <w:rsid w:val="0048561E"/>
    <w:rsid w:val="0048625D"/>
    <w:rsid w:val="00486E52"/>
    <w:rsid w:val="00491B2F"/>
    <w:rsid w:val="00491EF0"/>
    <w:rsid w:val="004A0946"/>
    <w:rsid w:val="004A138B"/>
    <w:rsid w:val="004B0C15"/>
    <w:rsid w:val="004B1176"/>
    <w:rsid w:val="004B55CB"/>
    <w:rsid w:val="004B6F12"/>
    <w:rsid w:val="004B73D4"/>
    <w:rsid w:val="004C11EB"/>
    <w:rsid w:val="004C1EFE"/>
    <w:rsid w:val="004C1FEE"/>
    <w:rsid w:val="004C30D1"/>
    <w:rsid w:val="004C5F6C"/>
    <w:rsid w:val="004D16C5"/>
    <w:rsid w:val="004D28C0"/>
    <w:rsid w:val="004D39B4"/>
    <w:rsid w:val="004E0FD4"/>
    <w:rsid w:val="004E15E4"/>
    <w:rsid w:val="004E48B8"/>
    <w:rsid w:val="004E66D9"/>
    <w:rsid w:val="004F1509"/>
    <w:rsid w:val="004F47B4"/>
    <w:rsid w:val="004F728E"/>
    <w:rsid w:val="0050083A"/>
    <w:rsid w:val="00502D87"/>
    <w:rsid w:val="00502E14"/>
    <w:rsid w:val="00503166"/>
    <w:rsid w:val="005053B2"/>
    <w:rsid w:val="00510EC1"/>
    <w:rsid w:val="0051268E"/>
    <w:rsid w:val="00512DC0"/>
    <w:rsid w:val="00514E6F"/>
    <w:rsid w:val="00515D14"/>
    <w:rsid w:val="005219FD"/>
    <w:rsid w:val="00523DE2"/>
    <w:rsid w:val="00524081"/>
    <w:rsid w:val="005273F4"/>
    <w:rsid w:val="0053004C"/>
    <w:rsid w:val="0053119E"/>
    <w:rsid w:val="0053365B"/>
    <w:rsid w:val="00541AD9"/>
    <w:rsid w:val="00543023"/>
    <w:rsid w:val="005441EE"/>
    <w:rsid w:val="005464B6"/>
    <w:rsid w:val="00551EC7"/>
    <w:rsid w:val="005544A5"/>
    <w:rsid w:val="005557EA"/>
    <w:rsid w:val="00560405"/>
    <w:rsid w:val="005625BC"/>
    <w:rsid w:val="0056271F"/>
    <w:rsid w:val="00564B2E"/>
    <w:rsid w:val="00567938"/>
    <w:rsid w:val="00570BBE"/>
    <w:rsid w:val="00571F76"/>
    <w:rsid w:val="005752A8"/>
    <w:rsid w:val="00580D36"/>
    <w:rsid w:val="00583646"/>
    <w:rsid w:val="005856D6"/>
    <w:rsid w:val="00586FBB"/>
    <w:rsid w:val="00587CE8"/>
    <w:rsid w:val="00587F38"/>
    <w:rsid w:val="0059357C"/>
    <w:rsid w:val="00595115"/>
    <w:rsid w:val="00595375"/>
    <w:rsid w:val="00596968"/>
    <w:rsid w:val="00597AA7"/>
    <w:rsid w:val="005A044E"/>
    <w:rsid w:val="005A0CEB"/>
    <w:rsid w:val="005A4666"/>
    <w:rsid w:val="005A6463"/>
    <w:rsid w:val="005A6641"/>
    <w:rsid w:val="005A67CF"/>
    <w:rsid w:val="005B1374"/>
    <w:rsid w:val="005B3A8B"/>
    <w:rsid w:val="005B7796"/>
    <w:rsid w:val="005C07DE"/>
    <w:rsid w:val="005C39AD"/>
    <w:rsid w:val="005C5761"/>
    <w:rsid w:val="005C6D45"/>
    <w:rsid w:val="005C767A"/>
    <w:rsid w:val="005D06CF"/>
    <w:rsid w:val="005D3A2F"/>
    <w:rsid w:val="005D482A"/>
    <w:rsid w:val="005D6983"/>
    <w:rsid w:val="005E0928"/>
    <w:rsid w:val="005E177B"/>
    <w:rsid w:val="005E1EBE"/>
    <w:rsid w:val="005E283A"/>
    <w:rsid w:val="005F18B6"/>
    <w:rsid w:val="005F2114"/>
    <w:rsid w:val="005F46E2"/>
    <w:rsid w:val="00601456"/>
    <w:rsid w:val="006033E1"/>
    <w:rsid w:val="00606EBF"/>
    <w:rsid w:val="00607C59"/>
    <w:rsid w:val="006110DC"/>
    <w:rsid w:val="0061136B"/>
    <w:rsid w:val="00613C10"/>
    <w:rsid w:val="00614874"/>
    <w:rsid w:val="00615AAC"/>
    <w:rsid w:val="00615E4B"/>
    <w:rsid w:val="0061639B"/>
    <w:rsid w:val="00623796"/>
    <w:rsid w:val="0062388C"/>
    <w:rsid w:val="00623A4A"/>
    <w:rsid w:val="006277F0"/>
    <w:rsid w:val="00631730"/>
    <w:rsid w:val="00631957"/>
    <w:rsid w:val="00634053"/>
    <w:rsid w:val="006347F3"/>
    <w:rsid w:val="006353A6"/>
    <w:rsid w:val="0063615D"/>
    <w:rsid w:val="006363EE"/>
    <w:rsid w:val="006378FE"/>
    <w:rsid w:val="00640293"/>
    <w:rsid w:val="00642938"/>
    <w:rsid w:val="00644063"/>
    <w:rsid w:val="00645A43"/>
    <w:rsid w:val="00652081"/>
    <w:rsid w:val="00656608"/>
    <w:rsid w:val="00657F55"/>
    <w:rsid w:val="00662D42"/>
    <w:rsid w:val="00666F53"/>
    <w:rsid w:val="0067149E"/>
    <w:rsid w:val="0067523E"/>
    <w:rsid w:val="00675F7B"/>
    <w:rsid w:val="00677D70"/>
    <w:rsid w:val="00680D3E"/>
    <w:rsid w:val="00682A2B"/>
    <w:rsid w:val="0068740C"/>
    <w:rsid w:val="0069049E"/>
    <w:rsid w:val="0069637A"/>
    <w:rsid w:val="006971E9"/>
    <w:rsid w:val="0069739E"/>
    <w:rsid w:val="006A1CCC"/>
    <w:rsid w:val="006A2413"/>
    <w:rsid w:val="006A2E23"/>
    <w:rsid w:val="006A45CF"/>
    <w:rsid w:val="006A48BC"/>
    <w:rsid w:val="006A70D1"/>
    <w:rsid w:val="006B0359"/>
    <w:rsid w:val="006B3C68"/>
    <w:rsid w:val="006B48BD"/>
    <w:rsid w:val="006B4C76"/>
    <w:rsid w:val="006C0E0A"/>
    <w:rsid w:val="006C117C"/>
    <w:rsid w:val="006C16FA"/>
    <w:rsid w:val="006C3F3C"/>
    <w:rsid w:val="006C4255"/>
    <w:rsid w:val="006C4C45"/>
    <w:rsid w:val="006D1C8F"/>
    <w:rsid w:val="006D20F6"/>
    <w:rsid w:val="006D37D9"/>
    <w:rsid w:val="006D4A93"/>
    <w:rsid w:val="006E3B4E"/>
    <w:rsid w:val="006E59CB"/>
    <w:rsid w:val="006E5B69"/>
    <w:rsid w:val="006F0BEB"/>
    <w:rsid w:val="006F387A"/>
    <w:rsid w:val="006F5CB1"/>
    <w:rsid w:val="006F6E79"/>
    <w:rsid w:val="007004AC"/>
    <w:rsid w:val="00700A7D"/>
    <w:rsid w:val="00703563"/>
    <w:rsid w:val="007078CA"/>
    <w:rsid w:val="007110B7"/>
    <w:rsid w:val="007135FB"/>
    <w:rsid w:val="00713ED4"/>
    <w:rsid w:val="00714250"/>
    <w:rsid w:val="00715714"/>
    <w:rsid w:val="007163D8"/>
    <w:rsid w:val="007208C2"/>
    <w:rsid w:val="00721BDC"/>
    <w:rsid w:val="007234E4"/>
    <w:rsid w:val="0072361F"/>
    <w:rsid w:val="00723AA1"/>
    <w:rsid w:val="007241C8"/>
    <w:rsid w:val="00724A80"/>
    <w:rsid w:val="00725C35"/>
    <w:rsid w:val="00732565"/>
    <w:rsid w:val="007349CC"/>
    <w:rsid w:val="00735CD9"/>
    <w:rsid w:val="0074190F"/>
    <w:rsid w:val="007438D1"/>
    <w:rsid w:val="00744BD7"/>
    <w:rsid w:val="00744FE6"/>
    <w:rsid w:val="0074601F"/>
    <w:rsid w:val="00746377"/>
    <w:rsid w:val="0074797E"/>
    <w:rsid w:val="007501B1"/>
    <w:rsid w:val="00752437"/>
    <w:rsid w:val="00752B1D"/>
    <w:rsid w:val="00752F4D"/>
    <w:rsid w:val="007617CE"/>
    <w:rsid w:val="00762E2C"/>
    <w:rsid w:val="00764C77"/>
    <w:rsid w:val="00764DE4"/>
    <w:rsid w:val="00765ADD"/>
    <w:rsid w:val="007666C1"/>
    <w:rsid w:val="00766778"/>
    <w:rsid w:val="00766CF2"/>
    <w:rsid w:val="00767840"/>
    <w:rsid w:val="00772391"/>
    <w:rsid w:val="007747F5"/>
    <w:rsid w:val="0077535D"/>
    <w:rsid w:val="00776024"/>
    <w:rsid w:val="0077733F"/>
    <w:rsid w:val="0078278B"/>
    <w:rsid w:val="00786634"/>
    <w:rsid w:val="00786F85"/>
    <w:rsid w:val="00790E77"/>
    <w:rsid w:val="00793C70"/>
    <w:rsid w:val="00796384"/>
    <w:rsid w:val="00796A02"/>
    <w:rsid w:val="00797137"/>
    <w:rsid w:val="0079762B"/>
    <w:rsid w:val="007A60ED"/>
    <w:rsid w:val="007A7C91"/>
    <w:rsid w:val="007B031C"/>
    <w:rsid w:val="007B22D6"/>
    <w:rsid w:val="007B30BD"/>
    <w:rsid w:val="007B4E2C"/>
    <w:rsid w:val="007B5EA6"/>
    <w:rsid w:val="007B7143"/>
    <w:rsid w:val="007B76BC"/>
    <w:rsid w:val="007C2770"/>
    <w:rsid w:val="007C5E27"/>
    <w:rsid w:val="007C6F88"/>
    <w:rsid w:val="007C729D"/>
    <w:rsid w:val="007C7E7E"/>
    <w:rsid w:val="007C7EEF"/>
    <w:rsid w:val="007D1A41"/>
    <w:rsid w:val="007D2257"/>
    <w:rsid w:val="007D55C9"/>
    <w:rsid w:val="007D6371"/>
    <w:rsid w:val="007E4AA6"/>
    <w:rsid w:val="007E61CA"/>
    <w:rsid w:val="007E6888"/>
    <w:rsid w:val="007E7E1A"/>
    <w:rsid w:val="007F10E7"/>
    <w:rsid w:val="007F2BDA"/>
    <w:rsid w:val="007F45C4"/>
    <w:rsid w:val="007F4FA5"/>
    <w:rsid w:val="0080107B"/>
    <w:rsid w:val="00801B17"/>
    <w:rsid w:val="0080498C"/>
    <w:rsid w:val="008060EF"/>
    <w:rsid w:val="008124BE"/>
    <w:rsid w:val="008129C0"/>
    <w:rsid w:val="008143C4"/>
    <w:rsid w:val="00815D87"/>
    <w:rsid w:val="00821802"/>
    <w:rsid w:val="00823327"/>
    <w:rsid w:val="008243F5"/>
    <w:rsid w:val="00824732"/>
    <w:rsid w:val="0082640B"/>
    <w:rsid w:val="008279F1"/>
    <w:rsid w:val="008309BD"/>
    <w:rsid w:val="008319F9"/>
    <w:rsid w:val="00833BE1"/>
    <w:rsid w:val="00844C1B"/>
    <w:rsid w:val="00844FB2"/>
    <w:rsid w:val="008451B2"/>
    <w:rsid w:val="00852BD6"/>
    <w:rsid w:val="00853C45"/>
    <w:rsid w:val="00854710"/>
    <w:rsid w:val="008616FE"/>
    <w:rsid w:val="00862CAC"/>
    <w:rsid w:val="0086469B"/>
    <w:rsid w:val="00865EA0"/>
    <w:rsid w:val="00866164"/>
    <w:rsid w:val="0087013F"/>
    <w:rsid w:val="00872B91"/>
    <w:rsid w:val="00872F42"/>
    <w:rsid w:val="0087489D"/>
    <w:rsid w:val="00876792"/>
    <w:rsid w:val="00883A91"/>
    <w:rsid w:val="00894C96"/>
    <w:rsid w:val="00895BB2"/>
    <w:rsid w:val="00896BDD"/>
    <w:rsid w:val="008A4111"/>
    <w:rsid w:val="008A4443"/>
    <w:rsid w:val="008A4E1C"/>
    <w:rsid w:val="008A5723"/>
    <w:rsid w:val="008A61F0"/>
    <w:rsid w:val="008A6C20"/>
    <w:rsid w:val="008B0AE4"/>
    <w:rsid w:val="008B672D"/>
    <w:rsid w:val="008C1CE6"/>
    <w:rsid w:val="008C1F97"/>
    <w:rsid w:val="008C20FB"/>
    <w:rsid w:val="008C3187"/>
    <w:rsid w:val="008C3F4D"/>
    <w:rsid w:val="008C4479"/>
    <w:rsid w:val="008C64D2"/>
    <w:rsid w:val="008D3186"/>
    <w:rsid w:val="008D3E85"/>
    <w:rsid w:val="008D7895"/>
    <w:rsid w:val="008E4565"/>
    <w:rsid w:val="008E77D2"/>
    <w:rsid w:val="008E79BF"/>
    <w:rsid w:val="008F0BE0"/>
    <w:rsid w:val="008F2D60"/>
    <w:rsid w:val="008F486A"/>
    <w:rsid w:val="008F59A9"/>
    <w:rsid w:val="008F6165"/>
    <w:rsid w:val="00904CE5"/>
    <w:rsid w:val="00904DEF"/>
    <w:rsid w:val="00906BEE"/>
    <w:rsid w:val="009076FC"/>
    <w:rsid w:val="00911647"/>
    <w:rsid w:val="00920640"/>
    <w:rsid w:val="00920B64"/>
    <w:rsid w:val="00926AD1"/>
    <w:rsid w:val="00932D6E"/>
    <w:rsid w:val="009349FE"/>
    <w:rsid w:val="009412C6"/>
    <w:rsid w:val="0094158B"/>
    <w:rsid w:val="00946A97"/>
    <w:rsid w:val="00947669"/>
    <w:rsid w:val="00950406"/>
    <w:rsid w:val="00950803"/>
    <w:rsid w:val="009516AA"/>
    <w:rsid w:val="00955013"/>
    <w:rsid w:val="0095614A"/>
    <w:rsid w:val="0097075F"/>
    <w:rsid w:val="00971961"/>
    <w:rsid w:val="009729B4"/>
    <w:rsid w:val="00975DA0"/>
    <w:rsid w:val="00977746"/>
    <w:rsid w:val="00981CFD"/>
    <w:rsid w:val="0098675B"/>
    <w:rsid w:val="00994DDB"/>
    <w:rsid w:val="00995198"/>
    <w:rsid w:val="0099531B"/>
    <w:rsid w:val="0099576B"/>
    <w:rsid w:val="009963EA"/>
    <w:rsid w:val="00997246"/>
    <w:rsid w:val="009A50A9"/>
    <w:rsid w:val="009A74D0"/>
    <w:rsid w:val="009B124A"/>
    <w:rsid w:val="009B1812"/>
    <w:rsid w:val="009B1AB2"/>
    <w:rsid w:val="009B1CD7"/>
    <w:rsid w:val="009B35C0"/>
    <w:rsid w:val="009B4470"/>
    <w:rsid w:val="009B6B6E"/>
    <w:rsid w:val="009B6D2A"/>
    <w:rsid w:val="009C0BF2"/>
    <w:rsid w:val="009C2EB2"/>
    <w:rsid w:val="009C6043"/>
    <w:rsid w:val="009D0C46"/>
    <w:rsid w:val="009D45C9"/>
    <w:rsid w:val="009D7EBC"/>
    <w:rsid w:val="009E0AAC"/>
    <w:rsid w:val="009E1E7D"/>
    <w:rsid w:val="009E2013"/>
    <w:rsid w:val="009F0BB6"/>
    <w:rsid w:val="009F36F9"/>
    <w:rsid w:val="009F5169"/>
    <w:rsid w:val="009F5B80"/>
    <w:rsid w:val="00A054DE"/>
    <w:rsid w:val="00A05963"/>
    <w:rsid w:val="00A21448"/>
    <w:rsid w:val="00A220EA"/>
    <w:rsid w:val="00A2232C"/>
    <w:rsid w:val="00A231AA"/>
    <w:rsid w:val="00A2507F"/>
    <w:rsid w:val="00A27BE6"/>
    <w:rsid w:val="00A30AC3"/>
    <w:rsid w:val="00A30D60"/>
    <w:rsid w:val="00A323B7"/>
    <w:rsid w:val="00A33801"/>
    <w:rsid w:val="00A33B7C"/>
    <w:rsid w:val="00A3400D"/>
    <w:rsid w:val="00A3781A"/>
    <w:rsid w:val="00A40B16"/>
    <w:rsid w:val="00A4120E"/>
    <w:rsid w:val="00A42A1B"/>
    <w:rsid w:val="00A42AB8"/>
    <w:rsid w:val="00A432E1"/>
    <w:rsid w:val="00A44C25"/>
    <w:rsid w:val="00A47808"/>
    <w:rsid w:val="00A5287C"/>
    <w:rsid w:val="00A52ADB"/>
    <w:rsid w:val="00A53794"/>
    <w:rsid w:val="00A53E4D"/>
    <w:rsid w:val="00A54976"/>
    <w:rsid w:val="00A55A24"/>
    <w:rsid w:val="00A56474"/>
    <w:rsid w:val="00A57302"/>
    <w:rsid w:val="00A57830"/>
    <w:rsid w:val="00A62F0A"/>
    <w:rsid w:val="00A64680"/>
    <w:rsid w:val="00A7138F"/>
    <w:rsid w:val="00A71E52"/>
    <w:rsid w:val="00A7516E"/>
    <w:rsid w:val="00A76953"/>
    <w:rsid w:val="00A81DE8"/>
    <w:rsid w:val="00A863DA"/>
    <w:rsid w:val="00A869BF"/>
    <w:rsid w:val="00A90001"/>
    <w:rsid w:val="00A901A1"/>
    <w:rsid w:val="00A915CA"/>
    <w:rsid w:val="00A9396B"/>
    <w:rsid w:val="00AA0CD3"/>
    <w:rsid w:val="00AA19DB"/>
    <w:rsid w:val="00AA2E0E"/>
    <w:rsid w:val="00AA45A3"/>
    <w:rsid w:val="00AA5056"/>
    <w:rsid w:val="00AA5A7C"/>
    <w:rsid w:val="00AB7337"/>
    <w:rsid w:val="00AC4F1C"/>
    <w:rsid w:val="00AC6C0A"/>
    <w:rsid w:val="00AC74F4"/>
    <w:rsid w:val="00AC7CA7"/>
    <w:rsid w:val="00AD443E"/>
    <w:rsid w:val="00AD4590"/>
    <w:rsid w:val="00AD478A"/>
    <w:rsid w:val="00AD4EC1"/>
    <w:rsid w:val="00AD52D9"/>
    <w:rsid w:val="00AD5648"/>
    <w:rsid w:val="00AD6699"/>
    <w:rsid w:val="00AE0F57"/>
    <w:rsid w:val="00AE34B2"/>
    <w:rsid w:val="00AE599E"/>
    <w:rsid w:val="00AE6672"/>
    <w:rsid w:val="00AE7E86"/>
    <w:rsid w:val="00AF02CE"/>
    <w:rsid w:val="00AF1613"/>
    <w:rsid w:val="00AF190E"/>
    <w:rsid w:val="00AF3518"/>
    <w:rsid w:val="00AF4196"/>
    <w:rsid w:val="00AF65B2"/>
    <w:rsid w:val="00B00322"/>
    <w:rsid w:val="00B02B4B"/>
    <w:rsid w:val="00B041B0"/>
    <w:rsid w:val="00B051D3"/>
    <w:rsid w:val="00B064A1"/>
    <w:rsid w:val="00B101BC"/>
    <w:rsid w:val="00B1099A"/>
    <w:rsid w:val="00B17E3C"/>
    <w:rsid w:val="00B2494B"/>
    <w:rsid w:val="00B25A98"/>
    <w:rsid w:val="00B31311"/>
    <w:rsid w:val="00B315AB"/>
    <w:rsid w:val="00B31DDD"/>
    <w:rsid w:val="00B3260F"/>
    <w:rsid w:val="00B327CF"/>
    <w:rsid w:val="00B33319"/>
    <w:rsid w:val="00B344A4"/>
    <w:rsid w:val="00B355DC"/>
    <w:rsid w:val="00B37D4B"/>
    <w:rsid w:val="00B43697"/>
    <w:rsid w:val="00B44765"/>
    <w:rsid w:val="00B46746"/>
    <w:rsid w:val="00B52CFE"/>
    <w:rsid w:val="00B55881"/>
    <w:rsid w:val="00B572EF"/>
    <w:rsid w:val="00B60E83"/>
    <w:rsid w:val="00B663E8"/>
    <w:rsid w:val="00B7065C"/>
    <w:rsid w:val="00B71DCB"/>
    <w:rsid w:val="00B7223B"/>
    <w:rsid w:val="00B72A20"/>
    <w:rsid w:val="00B75439"/>
    <w:rsid w:val="00B80D4D"/>
    <w:rsid w:val="00B81648"/>
    <w:rsid w:val="00B831DE"/>
    <w:rsid w:val="00B84AAA"/>
    <w:rsid w:val="00B855B2"/>
    <w:rsid w:val="00B8731B"/>
    <w:rsid w:val="00B87DDF"/>
    <w:rsid w:val="00B9032C"/>
    <w:rsid w:val="00B965F9"/>
    <w:rsid w:val="00B9701A"/>
    <w:rsid w:val="00B97977"/>
    <w:rsid w:val="00B97FBF"/>
    <w:rsid w:val="00BA271A"/>
    <w:rsid w:val="00BA7ACF"/>
    <w:rsid w:val="00BA7ED2"/>
    <w:rsid w:val="00BB3C62"/>
    <w:rsid w:val="00BC0EB2"/>
    <w:rsid w:val="00BC208B"/>
    <w:rsid w:val="00BC25E8"/>
    <w:rsid w:val="00BC2E7E"/>
    <w:rsid w:val="00BC3B03"/>
    <w:rsid w:val="00BD191B"/>
    <w:rsid w:val="00BD1C7F"/>
    <w:rsid w:val="00BD368F"/>
    <w:rsid w:val="00BD3CBF"/>
    <w:rsid w:val="00BD4F80"/>
    <w:rsid w:val="00BD58BE"/>
    <w:rsid w:val="00BD67FB"/>
    <w:rsid w:val="00BD6D64"/>
    <w:rsid w:val="00BE271D"/>
    <w:rsid w:val="00BE313F"/>
    <w:rsid w:val="00BE49C0"/>
    <w:rsid w:val="00BE5690"/>
    <w:rsid w:val="00BE606E"/>
    <w:rsid w:val="00BE726D"/>
    <w:rsid w:val="00BE73C6"/>
    <w:rsid w:val="00BE7DF7"/>
    <w:rsid w:val="00BF2A01"/>
    <w:rsid w:val="00BF78E0"/>
    <w:rsid w:val="00BF7CC8"/>
    <w:rsid w:val="00C00618"/>
    <w:rsid w:val="00C04678"/>
    <w:rsid w:val="00C07995"/>
    <w:rsid w:val="00C11E3D"/>
    <w:rsid w:val="00C141B0"/>
    <w:rsid w:val="00C15A06"/>
    <w:rsid w:val="00C16D61"/>
    <w:rsid w:val="00C21756"/>
    <w:rsid w:val="00C217C6"/>
    <w:rsid w:val="00C22D5D"/>
    <w:rsid w:val="00C23D03"/>
    <w:rsid w:val="00C23ECF"/>
    <w:rsid w:val="00C24F10"/>
    <w:rsid w:val="00C25F82"/>
    <w:rsid w:val="00C303C6"/>
    <w:rsid w:val="00C368DC"/>
    <w:rsid w:val="00C40DCE"/>
    <w:rsid w:val="00C41F91"/>
    <w:rsid w:val="00C50B90"/>
    <w:rsid w:val="00C524F5"/>
    <w:rsid w:val="00C54F42"/>
    <w:rsid w:val="00C55EAF"/>
    <w:rsid w:val="00C57548"/>
    <w:rsid w:val="00C578C2"/>
    <w:rsid w:val="00C57E18"/>
    <w:rsid w:val="00C723CB"/>
    <w:rsid w:val="00C7310F"/>
    <w:rsid w:val="00C73EFF"/>
    <w:rsid w:val="00C7474E"/>
    <w:rsid w:val="00C749F7"/>
    <w:rsid w:val="00C74D65"/>
    <w:rsid w:val="00C74DFC"/>
    <w:rsid w:val="00C752FD"/>
    <w:rsid w:val="00C761A6"/>
    <w:rsid w:val="00C80989"/>
    <w:rsid w:val="00C846BF"/>
    <w:rsid w:val="00C87ED4"/>
    <w:rsid w:val="00C91FF3"/>
    <w:rsid w:val="00C92192"/>
    <w:rsid w:val="00C9235C"/>
    <w:rsid w:val="00C95397"/>
    <w:rsid w:val="00C96269"/>
    <w:rsid w:val="00CA09C4"/>
    <w:rsid w:val="00CA14B2"/>
    <w:rsid w:val="00CA40C8"/>
    <w:rsid w:val="00CB3867"/>
    <w:rsid w:val="00CB4550"/>
    <w:rsid w:val="00CC2C81"/>
    <w:rsid w:val="00CC53E6"/>
    <w:rsid w:val="00CC5B8A"/>
    <w:rsid w:val="00CC600A"/>
    <w:rsid w:val="00CD1C92"/>
    <w:rsid w:val="00CD2CF6"/>
    <w:rsid w:val="00CD31C8"/>
    <w:rsid w:val="00CD68E0"/>
    <w:rsid w:val="00CD69DB"/>
    <w:rsid w:val="00CE4698"/>
    <w:rsid w:val="00CE6A3C"/>
    <w:rsid w:val="00CF2559"/>
    <w:rsid w:val="00CF5BFB"/>
    <w:rsid w:val="00D00F1D"/>
    <w:rsid w:val="00D04362"/>
    <w:rsid w:val="00D055D7"/>
    <w:rsid w:val="00D0590C"/>
    <w:rsid w:val="00D063FF"/>
    <w:rsid w:val="00D06796"/>
    <w:rsid w:val="00D07A6D"/>
    <w:rsid w:val="00D07FE8"/>
    <w:rsid w:val="00D10B1F"/>
    <w:rsid w:val="00D1225D"/>
    <w:rsid w:val="00D126EB"/>
    <w:rsid w:val="00D13C4A"/>
    <w:rsid w:val="00D14001"/>
    <w:rsid w:val="00D14A31"/>
    <w:rsid w:val="00D15EEB"/>
    <w:rsid w:val="00D20388"/>
    <w:rsid w:val="00D267CF"/>
    <w:rsid w:val="00D338EF"/>
    <w:rsid w:val="00D346E6"/>
    <w:rsid w:val="00D3744A"/>
    <w:rsid w:val="00D44B71"/>
    <w:rsid w:val="00D461D3"/>
    <w:rsid w:val="00D47E86"/>
    <w:rsid w:val="00D51049"/>
    <w:rsid w:val="00D52478"/>
    <w:rsid w:val="00D52A13"/>
    <w:rsid w:val="00D5460E"/>
    <w:rsid w:val="00D55091"/>
    <w:rsid w:val="00D600D7"/>
    <w:rsid w:val="00D6389A"/>
    <w:rsid w:val="00D6437C"/>
    <w:rsid w:val="00D71973"/>
    <w:rsid w:val="00D72174"/>
    <w:rsid w:val="00D762A2"/>
    <w:rsid w:val="00D77357"/>
    <w:rsid w:val="00D83546"/>
    <w:rsid w:val="00D842B6"/>
    <w:rsid w:val="00D846E2"/>
    <w:rsid w:val="00D93230"/>
    <w:rsid w:val="00D9514B"/>
    <w:rsid w:val="00D9651C"/>
    <w:rsid w:val="00D973BB"/>
    <w:rsid w:val="00D979F9"/>
    <w:rsid w:val="00DA1927"/>
    <w:rsid w:val="00DA2840"/>
    <w:rsid w:val="00DA3EBB"/>
    <w:rsid w:val="00DA45E6"/>
    <w:rsid w:val="00DB1CCA"/>
    <w:rsid w:val="00DB3C92"/>
    <w:rsid w:val="00DB5555"/>
    <w:rsid w:val="00DB5A6D"/>
    <w:rsid w:val="00DB63DD"/>
    <w:rsid w:val="00DB7038"/>
    <w:rsid w:val="00DB7764"/>
    <w:rsid w:val="00DC2FDA"/>
    <w:rsid w:val="00DC4128"/>
    <w:rsid w:val="00DC4A0D"/>
    <w:rsid w:val="00DC76E9"/>
    <w:rsid w:val="00DD0135"/>
    <w:rsid w:val="00DD07FC"/>
    <w:rsid w:val="00DD0CA2"/>
    <w:rsid w:val="00DD1831"/>
    <w:rsid w:val="00DD3C5D"/>
    <w:rsid w:val="00DD4189"/>
    <w:rsid w:val="00DD4383"/>
    <w:rsid w:val="00DD58AA"/>
    <w:rsid w:val="00DD7184"/>
    <w:rsid w:val="00DE11A4"/>
    <w:rsid w:val="00DE22BB"/>
    <w:rsid w:val="00DE34EA"/>
    <w:rsid w:val="00DE381E"/>
    <w:rsid w:val="00DE5D51"/>
    <w:rsid w:val="00DE65F9"/>
    <w:rsid w:val="00DE6F2B"/>
    <w:rsid w:val="00DF4877"/>
    <w:rsid w:val="00DF498B"/>
    <w:rsid w:val="00E0430A"/>
    <w:rsid w:val="00E04752"/>
    <w:rsid w:val="00E05049"/>
    <w:rsid w:val="00E079A0"/>
    <w:rsid w:val="00E12742"/>
    <w:rsid w:val="00E12A55"/>
    <w:rsid w:val="00E13D9E"/>
    <w:rsid w:val="00E1413A"/>
    <w:rsid w:val="00E1466F"/>
    <w:rsid w:val="00E22227"/>
    <w:rsid w:val="00E224F9"/>
    <w:rsid w:val="00E31242"/>
    <w:rsid w:val="00E314A3"/>
    <w:rsid w:val="00E31B34"/>
    <w:rsid w:val="00E33333"/>
    <w:rsid w:val="00E34607"/>
    <w:rsid w:val="00E36264"/>
    <w:rsid w:val="00E37D3C"/>
    <w:rsid w:val="00E42AE6"/>
    <w:rsid w:val="00E44192"/>
    <w:rsid w:val="00E457AB"/>
    <w:rsid w:val="00E535B3"/>
    <w:rsid w:val="00E544DD"/>
    <w:rsid w:val="00E54F90"/>
    <w:rsid w:val="00E56FF3"/>
    <w:rsid w:val="00E61859"/>
    <w:rsid w:val="00E64114"/>
    <w:rsid w:val="00E642B5"/>
    <w:rsid w:val="00E64A3B"/>
    <w:rsid w:val="00E67203"/>
    <w:rsid w:val="00E719E8"/>
    <w:rsid w:val="00E75488"/>
    <w:rsid w:val="00E76A0F"/>
    <w:rsid w:val="00E918E8"/>
    <w:rsid w:val="00E92E69"/>
    <w:rsid w:val="00E93F4C"/>
    <w:rsid w:val="00E9599C"/>
    <w:rsid w:val="00E96105"/>
    <w:rsid w:val="00E97F7E"/>
    <w:rsid w:val="00EA250F"/>
    <w:rsid w:val="00EA52A3"/>
    <w:rsid w:val="00EA5A9F"/>
    <w:rsid w:val="00EB36EE"/>
    <w:rsid w:val="00EB7769"/>
    <w:rsid w:val="00EC3AA1"/>
    <w:rsid w:val="00EC410C"/>
    <w:rsid w:val="00EC45C1"/>
    <w:rsid w:val="00ED026E"/>
    <w:rsid w:val="00ED133F"/>
    <w:rsid w:val="00ED1714"/>
    <w:rsid w:val="00ED200A"/>
    <w:rsid w:val="00ED3049"/>
    <w:rsid w:val="00ED4692"/>
    <w:rsid w:val="00ED4B2F"/>
    <w:rsid w:val="00ED5BDD"/>
    <w:rsid w:val="00ED76A5"/>
    <w:rsid w:val="00ED7F04"/>
    <w:rsid w:val="00EE1DCA"/>
    <w:rsid w:val="00EE7341"/>
    <w:rsid w:val="00EE7F3E"/>
    <w:rsid w:val="00EF0705"/>
    <w:rsid w:val="00EF246E"/>
    <w:rsid w:val="00EF3E3B"/>
    <w:rsid w:val="00EF4C52"/>
    <w:rsid w:val="00EF5812"/>
    <w:rsid w:val="00EF6EA5"/>
    <w:rsid w:val="00F0054F"/>
    <w:rsid w:val="00F01A47"/>
    <w:rsid w:val="00F0270F"/>
    <w:rsid w:val="00F0458D"/>
    <w:rsid w:val="00F05FE7"/>
    <w:rsid w:val="00F07BE7"/>
    <w:rsid w:val="00F103A5"/>
    <w:rsid w:val="00F12E30"/>
    <w:rsid w:val="00F13BC8"/>
    <w:rsid w:val="00F16D72"/>
    <w:rsid w:val="00F175C1"/>
    <w:rsid w:val="00F20B36"/>
    <w:rsid w:val="00F24FFB"/>
    <w:rsid w:val="00F256FE"/>
    <w:rsid w:val="00F26291"/>
    <w:rsid w:val="00F26DCD"/>
    <w:rsid w:val="00F276B5"/>
    <w:rsid w:val="00F314BA"/>
    <w:rsid w:val="00F317BB"/>
    <w:rsid w:val="00F33EE0"/>
    <w:rsid w:val="00F459C9"/>
    <w:rsid w:val="00F51824"/>
    <w:rsid w:val="00F54AC9"/>
    <w:rsid w:val="00F55032"/>
    <w:rsid w:val="00F55141"/>
    <w:rsid w:val="00F5623C"/>
    <w:rsid w:val="00F571DB"/>
    <w:rsid w:val="00F60D2A"/>
    <w:rsid w:val="00F6173C"/>
    <w:rsid w:val="00F63E39"/>
    <w:rsid w:val="00F64379"/>
    <w:rsid w:val="00F65A69"/>
    <w:rsid w:val="00F67BAA"/>
    <w:rsid w:val="00F757F0"/>
    <w:rsid w:val="00F761DD"/>
    <w:rsid w:val="00F77073"/>
    <w:rsid w:val="00F81361"/>
    <w:rsid w:val="00F84BE7"/>
    <w:rsid w:val="00F8769E"/>
    <w:rsid w:val="00F87B27"/>
    <w:rsid w:val="00F87DED"/>
    <w:rsid w:val="00F90164"/>
    <w:rsid w:val="00F9045E"/>
    <w:rsid w:val="00F95C80"/>
    <w:rsid w:val="00F96839"/>
    <w:rsid w:val="00FA5130"/>
    <w:rsid w:val="00FA55D4"/>
    <w:rsid w:val="00FA607E"/>
    <w:rsid w:val="00FB4EDA"/>
    <w:rsid w:val="00FB56A6"/>
    <w:rsid w:val="00FB7108"/>
    <w:rsid w:val="00FB74E7"/>
    <w:rsid w:val="00FC5AF4"/>
    <w:rsid w:val="00FD00C7"/>
    <w:rsid w:val="00FD6C81"/>
    <w:rsid w:val="00FE034C"/>
    <w:rsid w:val="00FE09D1"/>
    <w:rsid w:val="00FE17F9"/>
    <w:rsid w:val="00FE1FB1"/>
    <w:rsid w:val="00FE215F"/>
    <w:rsid w:val="00FE27BF"/>
    <w:rsid w:val="00FE31C5"/>
    <w:rsid w:val="00FE4340"/>
    <w:rsid w:val="00FE6811"/>
    <w:rsid w:val="00FF0004"/>
    <w:rsid w:val="00FF1BBD"/>
    <w:rsid w:val="00FF3FC4"/>
    <w:rsid w:val="00FF5CC8"/>
    <w:rsid w:val="00FF65AC"/>
    <w:rsid w:val="00FF6936"/>
    <w:rsid w:val="00FF7221"/>
  </w:rsids>
  <m:mathPr>
    <m:mathFont m:val="Cambria Math"/>
    <m:brkBin m:val="before"/>
    <m:brkBinSub m:val="--"/>
    <m:smallFrac m:val="0"/>
    <m:dispDef/>
    <m:lMargin m:val="0"/>
    <m:rMargin m:val="0"/>
    <m:defJc m:val="centerGroup"/>
    <m:wrapIndent m:val="1440"/>
    <m:intLim m:val="subSup"/>
    <m:naryLim m:val="undOvr"/>
  </m:mathPr>
  <w:themeFontLang w:val="de-DE"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09CF598"/>
  <w15:chartTrackingRefBased/>
  <w15:docId w15:val="{8220D3FE-BF69-4849-A645-8FE9668362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1" w:uiPriority="9" w:qFormat="1"/>
    <w:lsdException w:name="heading 2" w:semiHidden="1" w:uiPriority="9"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in Text" w:uiPriority="99"/>
    <w:lsdException w:name="HTML Preformatted" w:semiHidden="1" w:unhideWhenUsed="1"/>
    <w:lsdException w:name="HTML Variable"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rsid w:val="000467B8"/>
    <w:rPr>
      <w:rFonts w:ascii="Arial" w:hAnsi="Arial"/>
      <w:sz w:val="22"/>
      <w:szCs w:val="24"/>
    </w:rPr>
  </w:style>
  <w:style w:type="paragraph" w:styleId="berschrift1">
    <w:name w:val="heading 1"/>
    <w:next w:val="Standard"/>
    <w:link w:val="berschrift1Zchn"/>
    <w:uiPriority w:val="9"/>
    <w:qFormat/>
    <w:rsid w:val="007D6371"/>
    <w:pPr>
      <w:keepNext/>
      <w:keepLines/>
      <w:spacing w:line="259" w:lineRule="auto"/>
      <w:ind w:left="493"/>
      <w:jc w:val="center"/>
      <w:outlineLvl w:val="0"/>
    </w:pPr>
    <w:rPr>
      <w:rFonts w:ascii="Arial" w:eastAsia="Arial" w:hAnsi="Arial" w:cs="Arial"/>
      <w:b/>
      <w:color w:val="3F3F3F"/>
      <w:sz w:val="48"/>
      <w:szCs w:val="22"/>
    </w:rPr>
  </w:style>
  <w:style w:type="paragraph" w:styleId="berschrift2">
    <w:name w:val="heading 2"/>
    <w:next w:val="Standard"/>
    <w:link w:val="berschrift2Zchn"/>
    <w:uiPriority w:val="9"/>
    <w:unhideWhenUsed/>
    <w:qFormat/>
    <w:rsid w:val="007D6371"/>
    <w:pPr>
      <w:keepNext/>
      <w:keepLines/>
      <w:spacing w:line="265" w:lineRule="auto"/>
      <w:ind w:left="10" w:hanging="10"/>
      <w:outlineLvl w:val="1"/>
    </w:pPr>
    <w:rPr>
      <w:rFonts w:ascii="Arial" w:eastAsia="Arial" w:hAnsi="Arial" w:cs="Arial"/>
      <w:b/>
      <w:color w:val="3F3F3F"/>
      <w:sz w:val="36"/>
      <w:szCs w:val="22"/>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rsid w:val="001B6243"/>
    <w:pPr>
      <w:tabs>
        <w:tab w:val="center" w:pos="4536"/>
        <w:tab w:val="right" w:pos="9072"/>
      </w:tabs>
    </w:pPr>
  </w:style>
  <w:style w:type="paragraph" w:customStyle="1" w:styleId="IZN-Links-11">
    <w:name w:val="IZN-Links-11"/>
    <w:basedOn w:val="Standard"/>
    <w:rsid w:val="001B6243"/>
    <w:rPr>
      <w:rFonts w:ascii="Frutiger Light" w:hAnsi="Frutiger Light"/>
      <w:szCs w:val="20"/>
    </w:rPr>
  </w:style>
  <w:style w:type="paragraph" w:customStyle="1" w:styleId="IZN-Arial-7-Links">
    <w:name w:val="IZN-Arial-7-Links"/>
    <w:basedOn w:val="Standard"/>
    <w:rsid w:val="001B6243"/>
    <w:pPr>
      <w:spacing w:after="220"/>
    </w:pPr>
    <w:rPr>
      <w:sz w:val="14"/>
      <w:szCs w:val="20"/>
    </w:rPr>
  </w:style>
  <w:style w:type="paragraph" w:styleId="Fuzeile">
    <w:name w:val="footer"/>
    <w:basedOn w:val="Standard"/>
    <w:link w:val="FuzeileZchn"/>
    <w:rsid w:val="001B6243"/>
    <w:pPr>
      <w:tabs>
        <w:tab w:val="center" w:pos="4536"/>
        <w:tab w:val="right" w:pos="9072"/>
      </w:tabs>
    </w:pPr>
  </w:style>
  <w:style w:type="character" w:styleId="Hyperlink">
    <w:name w:val="Hyperlink"/>
    <w:rsid w:val="00115251"/>
    <w:rPr>
      <w:color w:val="0000FF"/>
      <w:u w:val="single"/>
    </w:rPr>
  </w:style>
  <w:style w:type="paragraph" w:styleId="Sprechblasentext">
    <w:name w:val="Balloon Text"/>
    <w:basedOn w:val="Standard"/>
    <w:link w:val="SprechblasentextZchn"/>
    <w:rsid w:val="00201790"/>
    <w:rPr>
      <w:rFonts w:ascii="Segoe UI" w:hAnsi="Segoe UI" w:cs="Segoe UI"/>
      <w:sz w:val="18"/>
      <w:szCs w:val="18"/>
    </w:rPr>
  </w:style>
  <w:style w:type="character" w:customStyle="1" w:styleId="SprechblasentextZchn">
    <w:name w:val="Sprechblasentext Zchn"/>
    <w:basedOn w:val="Absatz-Standardschriftart"/>
    <w:link w:val="Sprechblasentext"/>
    <w:rsid w:val="00201790"/>
    <w:rPr>
      <w:rFonts w:ascii="Segoe UI" w:hAnsi="Segoe UI" w:cs="Segoe UI"/>
      <w:sz w:val="18"/>
      <w:szCs w:val="18"/>
    </w:rPr>
  </w:style>
  <w:style w:type="character" w:customStyle="1" w:styleId="KopfzeileZchn">
    <w:name w:val="Kopfzeile Zchn"/>
    <w:basedOn w:val="Absatz-Standardschriftart"/>
    <w:link w:val="Kopfzeile"/>
    <w:rsid w:val="00136C5E"/>
    <w:rPr>
      <w:rFonts w:ascii="Arial" w:hAnsi="Arial"/>
      <w:sz w:val="22"/>
      <w:szCs w:val="24"/>
    </w:rPr>
  </w:style>
  <w:style w:type="character" w:customStyle="1" w:styleId="berschrift1Zchn">
    <w:name w:val="Überschrift 1 Zchn"/>
    <w:basedOn w:val="Absatz-Standardschriftart"/>
    <w:link w:val="berschrift1"/>
    <w:uiPriority w:val="9"/>
    <w:rsid w:val="007D6371"/>
    <w:rPr>
      <w:rFonts w:ascii="Arial" w:eastAsia="Arial" w:hAnsi="Arial" w:cs="Arial"/>
      <w:b/>
      <w:color w:val="3F3F3F"/>
      <w:sz w:val="48"/>
      <w:szCs w:val="22"/>
    </w:rPr>
  </w:style>
  <w:style w:type="character" w:customStyle="1" w:styleId="berschrift2Zchn">
    <w:name w:val="Überschrift 2 Zchn"/>
    <w:basedOn w:val="Absatz-Standardschriftart"/>
    <w:link w:val="berschrift2"/>
    <w:uiPriority w:val="9"/>
    <w:rsid w:val="007D6371"/>
    <w:rPr>
      <w:rFonts w:ascii="Arial" w:eastAsia="Arial" w:hAnsi="Arial" w:cs="Arial"/>
      <w:b/>
      <w:color w:val="3F3F3F"/>
      <w:sz w:val="36"/>
      <w:szCs w:val="22"/>
    </w:rPr>
  </w:style>
  <w:style w:type="paragraph" w:styleId="NurText">
    <w:name w:val="Plain Text"/>
    <w:basedOn w:val="Standard"/>
    <w:link w:val="NurTextZchn"/>
    <w:uiPriority w:val="99"/>
    <w:unhideWhenUsed/>
    <w:rsid w:val="008A4443"/>
    <w:rPr>
      <w:rFonts w:ascii="Calibri" w:eastAsiaTheme="minorHAnsi" w:hAnsi="Calibri" w:cs="Calibri"/>
      <w:szCs w:val="22"/>
      <w:lang w:eastAsia="en-US"/>
    </w:rPr>
  </w:style>
  <w:style w:type="character" w:customStyle="1" w:styleId="NurTextZchn">
    <w:name w:val="Nur Text Zchn"/>
    <w:basedOn w:val="Absatz-Standardschriftart"/>
    <w:link w:val="NurText"/>
    <w:uiPriority w:val="99"/>
    <w:rsid w:val="008A4443"/>
    <w:rPr>
      <w:rFonts w:ascii="Calibri" w:eastAsiaTheme="minorHAnsi" w:hAnsi="Calibri" w:cs="Calibri"/>
      <w:sz w:val="22"/>
      <w:szCs w:val="22"/>
      <w:lang w:eastAsia="en-US"/>
    </w:rPr>
  </w:style>
  <w:style w:type="character" w:styleId="BesuchterLink">
    <w:name w:val="FollowedHyperlink"/>
    <w:basedOn w:val="Absatz-Standardschriftart"/>
    <w:rsid w:val="008A4443"/>
    <w:rPr>
      <w:color w:val="954F72" w:themeColor="followedHyperlink"/>
      <w:u w:val="single"/>
    </w:rPr>
  </w:style>
  <w:style w:type="character" w:styleId="NichtaufgelsteErwhnung">
    <w:name w:val="Unresolved Mention"/>
    <w:basedOn w:val="Absatz-Standardschriftart"/>
    <w:uiPriority w:val="99"/>
    <w:semiHidden/>
    <w:unhideWhenUsed/>
    <w:rsid w:val="0077733F"/>
    <w:rPr>
      <w:color w:val="605E5C"/>
      <w:shd w:val="clear" w:color="auto" w:fill="E1DFDD"/>
    </w:rPr>
  </w:style>
  <w:style w:type="character" w:styleId="Kommentarzeichen">
    <w:name w:val="annotation reference"/>
    <w:basedOn w:val="Absatz-Standardschriftart"/>
    <w:rsid w:val="005A67CF"/>
    <w:rPr>
      <w:sz w:val="16"/>
      <w:szCs w:val="16"/>
    </w:rPr>
  </w:style>
  <w:style w:type="paragraph" w:styleId="Kommentartext">
    <w:name w:val="annotation text"/>
    <w:basedOn w:val="Standard"/>
    <w:link w:val="KommentartextZchn"/>
    <w:rsid w:val="005A67CF"/>
    <w:rPr>
      <w:sz w:val="20"/>
      <w:szCs w:val="20"/>
    </w:rPr>
  </w:style>
  <w:style w:type="character" w:customStyle="1" w:styleId="KommentartextZchn">
    <w:name w:val="Kommentartext Zchn"/>
    <w:basedOn w:val="Absatz-Standardschriftart"/>
    <w:link w:val="Kommentartext"/>
    <w:rsid w:val="005A67CF"/>
    <w:rPr>
      <w:rFonts w:ascii="Arial" w:hAnsi="Arial"/>
    </w:rPr>
  </w:style>
  <w:style w:type="paragraph" w:styleId="Kommentarthema">
    <w:name w:val="annotation subject"/>
    <w:basedOn w:val="Kommentartext"/>
    <w:next w:val="Kommentartext"/>
    <w:link w:val="KommentarthemaZchn"/>
    <w:rsid w:val="005A67CF"/>
    <w:rPr>
      <w:b/>
      <w:bCs/>
    </w:rPr>
  </w:style>
  <w:style w:type="character" w:customStyle="1" w:styleId="KommentarthemaZchn">
    <w:name w:val="Kommentarthema Zchn"/>
    <w:basedOn w:val="KommentartextZchn"/>
    <w:link w:val="Kommentarthema"/>
    <w:rsid w:val="005A67CF"/>
    <w:rPr>
      <w:rFonts w:ascii="Arial" w:hAnsi="Arial"/>
      <w:b/>
      <w:bCs/>
    </w:rPr>
  </w:style>
  <w:style w:type="character" w:customStyle="1" w:styleId="FuzeileZchn">
    <w:name w:val="Fußzeile Zchn"/>
    <w:basedOn w:val="Absatz-Standardschriftart"/>
    <w:link w:val="Fuzeile"/>
    <w:rsid w:val="007D1A41"/>
    <w:rPr>
      <w:rFonts w:ascii="Arial" w:hAnsi="Arial"/>
      <w:sz w:val="22"/>
      <w:szCs w:val="24"/>
    </w:rPr>
  </w:style>
  <w:style w:type="paragraph" w:styleId="Listenabsatz">
    <w:name w:val="List Paragraph"/>
    <w:basedOn w:val="Standard"/>
    <w:uiPriority w:val="34"/>
    <w:qFormat/>
    <w:rsid w:val="00475081"/>
    <w:pPr>
      <w:ind w:left="720"/>
      <w:contextualSpacing/>
    </w:pPr>
  </w:style>
  <w:style w:type="table" w:styleId="Tabellenraster">
    <w:name w:val="Table Grid"/>
    <w:basedOn w:val="NormaleTabelle"/>
    <w:rsid w:val="008C20F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unotentext">
    <w:name w:val="footnote text"/>
    <w:basedOn w:val="Standard"/>
    <w:link w:val="FunotentextZchn"/>
    <w:rsid w:val="00D77357"/>
    <w:rPr>
      <w:sz w:val="20"/>
      <w:szCs w:val="20"/>
    </w:rPr>
  </w:style>
  <w:style w:type="character" w:customStyle="1" w:styleId="FunotentextZchn">
    <w:name w:val="Fußnotentext Zchn"/>
    <w:basedOn w:val="Absatz-Standardschriftart"/>
    <w:link w:val="Funotentext"/>
    <w:rsid w:val="00D77357"/>
    <w:rPr>
      <w:rFonts w:ascii="Arial" w:hAnsi="Arial"/>
    </w:rPr>
  </w:style>
  <w:style w:type="character" w:styleId="Funotenzeichen">
    <w:name w:val="footnote reference"/>
    <w:basedOn w:val="Absatz-Standardschriftart"/>
    <w:rsid w:val="00D77357"/>
    <w:rPr>
      <w:vertAlign w:val="superscript"/>
    </w:rPr>
  </w:style>
  <w:style w:type="paragraph" w:styleId="berarbeitung">
    <w:name w:val="Revision"/>
    <w:hidden/>
    <w:uiPriority w:val="99"/>
    <w:semiHidden/>
    <w:rsid w:val="00031013"/>
    <w:rPr>
      <w:rFonts w:ascii="Arial" w:hAnsi="Arial"/>
      <w:sz w:val="22"/>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4130994">
      <w:bodyDiv w:val="1"/>
      <w:marLeft w:val="0"/>
      <w:marRight w:val="0"/>
      <w:marTop w:val="0"/>
      <w:marBottom w:val="0"/>
      <w:divBdr>
        <w:top w:val="none" w:sz="0" w:space="0" w:color="auto"/>
        <w:left w:val="none" w:sz="0" w:space="0" w:color="auto"/>
        <w:bottom w:val="none" w:sz="0" w:space="0" w:color="auto"/>
        <w:right w:val="none" w:sz="0" w:space="0" w:color="auto"/>
      </w:divBdr>
    </w:div>
    <w:div w:id="409470079">
      <w:bodyDiv w:val="1"/>
      <w:marLeft w:val="0"/>
      <w:marRight w:val="0"/>
      <w:marTop w:val="0"/>
      <w:marBottom w:val="0"/>
      <w:divBdr>
        <w:top w:val="none" w:sz="0" w:space="0" w:color="auto"/>
        <w:left w:val="none" w:sz="0" w:space="0" w:color="auto"/>
        <w:bottom w:val="none" w:sz="0" w:space="0" w:color="auto"/>
        <w:right w:val="none" w:sz="0" w:space="0" w:color="auto"/>
      </w:divBdr>
    </w:div>
    <w:div w:id="424348822">
      <w:bodyDiv w:val="1"/>
      <w:marLeft w:val="0"/>
      <w:marRight w:val="0"/>
      <w:marTop w:val="0"/>
      <w:marBottom w:val="0"/>
      <w:divBdr>
        <w:top w:val="none" w:sz="0" w:space="0" w:color="auto"/>
        <w:left w:val="none" w:sz="0" w:space="0" w:color="auto"/>
        <w:bottom w:val="none" w:sz="0" w:space="0" w:color="auto"/>
        <w:right w:val="none" w:sz="0" w:space="0" w:color="auto"/>
      </w:divBdr>
    </w:div>
    <w:div w:id="749735475">
      <w:bodyDiv w:val="1"/>
      <w:marLeft w:val="0"/>
      <w:marRight w:val="0"/>
      <w:marTop w:val="0"/>
      <w:marBottom w:val="0"/>
      <w:divBdr>
        <w:top w:val="none" w:sz="0" w:space="0" w:color="auto"/>
        <w:left w:val="none" w:sz="0" w:space="0" w:color="auto"/>
        <w:bottom w:val="none" w:sz="0" w:space="0" w:color="auto"/>
        <w:right w:val="none" w:sz="0" w:space="0" w:color="auto"/>
      </w:divBdr>
    </w:div>
    <w:div w:id="780337855">
      <w:bodyDiv w:val="1"/>
      <w:marLeft w:val="0"/>
      <w:marRight w:val="0"/>
      <w:marTop w:val="0"/>
      <w:marBottom w:val="0"/>
      <w:divBdr>
        <w:top w:val="none" w:sz="0" w:space="0" w:color="auto"/>
        <w:left w:val="none" w:sz="0" w:space="0" w:color="auto"/>
        <w:bottom w:val="none" w:sz="0" w:space="0" w:color="auto"/>
        <w:right w:val="none" w:sz="0" w:space="0" w:color="auto"/>
      </w:divBdr>
    </w:div>
    <w:div w:id="1501238791">
      <w:bodyDiv w:val="1"/>
      <w:marLeft w:val="0"/>
      <w:marRight w:val="0"/>
      <w:marTop w:val="0"/>
      <w:marBottom w:val="0"/>
      <w:divBdr>
        <w:top w:val="none" w:sz="0" w:space="0" w:color="auto"/>
        <w:left w:val="none" w:sz="0" w:space="0" w:color="auto"/>
        <w:bottom w:val="none" w:sz="0" w:space="0" w:color="auto"/>
        <w:right w:val="none" w:sz="0" w:space="0" w:color="auto"/>
      </w:divBdr>
    </w:div>
    <w:div w:id="1991707935">
      <w:bodyDiv w:val="1"/>
      <w:marLeft w:val="0"/>
      <w:marRight w:val="0"/>
      <w:marTop w:val="0"/>
      <w:marBottom w:val="0"/>
      <w:divBdr>
        <w:top w:val="none" w:sz="0" w:space="0" w:color="auto"/>
        <w:left w:val="none" w:sz="0" w:space="0" w:color="auto"/>
        <w:bottom w:val="none" w:sz="0" w:space="0" w:color="auto"/>
        <w:right w:val="none" w:sz="0" w:space="0" w:color="auto"/>
      </w:divBdr>
    </w:div>
    <w:div w:id="21343253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yperlink" Target="https://www.idev.nrw.de/idev/OnlineMeldung?inst=03" TargetMode="External"/><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www.gesetze-im-internet.de/bstatg_1987/BJNR004620987.html" TargetMode="External"/><Relationship Id="rId17" Type="http://schemas.openxmlformats.org/officeDocument/2006/relationships/image" Target="media/image4.jpeg"/><Relationship Id="rId2" Type="http://schemas.openxmlformats.org/officeDocument/2006/relationships/numbering" Target="numbering.xml"/><Relationship Id="rId16" Type="http://schemas.openxmlformats.org/officeDocument/2006/relationships/hyperlink" Target="https://www.statistik.niedersachsen.de/startseite/themen/finanzen_steuern_personal/finanzen_in_niedersachsen/schulden_und_finanzvermogensstatistik_in_niedersachsen/schulden-und-finanzvermogensstatistik-in-niedersachsen-informationen-fur-auskunftspflichtige-198007.html" TargetMode="Externa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esetze-im-internet.de/fpstatg/BJNR021190992.html" TargetMode="External"/><Relationship Id="rId5" Type="http://schemas.openxmlformats.org/officeDocument/2006/relationships/webSettings" Target="webSettings.xml"/><Relationship Id="rId15" Type="http://schemas.openxmlformats.org/officeDocument/2006/relationships/hyperlink" Target="http://www.statistik.niedersachsen.de/" TargetMode="External"/><Relationship Id="rId10" Type="http://schemas.openxmlformats.org/officeDocument/2006/relationships/hyperlink" Target="mailto:Schulden-Vermoegen@statistik.niedersachsen.de?subject=J&#228;hrliche%20Schuldenstatistik%20zum%2031.12.2024" TargetMode="External"/><Relationship Id="rId19" Type="http://schemas.openxmlformats.org/officeDocument/2006/relationships/header" Target="header2.xml"/><Relationship Id="rId4" Type="http://schemas.openxmlformats.org/officeDocument/2006/relationships/settings" Target="settings.xml"/><Relationship Id="rId9" Type="http://schemas.openxmlformats.org/officeDocument/2006/relationships/image" Target="media/image3.jpeg"/><Relationship Id="rId14" Type="http://schemas.openxmlformats.org/officeDocument/2006/relationships/hyperlink" Target="http://www.statistik.niedersachsen.de/"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3" Type="http://schemas.openxmlformats.org/officeDocument/2006/relationships/image" Target="media/image7.png"/><Relationship Id="rId2" Type="http://schemas.openxmlformats.org/officeDocument/2006/relationships/image" Target="media/image6.jpg"/><Relationship Id="rId1" Type="http://schemas.openxmlformats.org/officeDocument/2006/relationships/image" Target="media/image5.png"/><Relationship Id="rId4" Type="http://schemas.openxmlformats.org/officeDocument/2006/relationships/image" Target="media/image8.jpeg"/></Relationships>
</file>

<file path=word/_rels/header3.xml.rels><?xml version="1.0" encoding="UTF-8" standalone="yes"?>
<Relationships xmlns="http://schemas.openxmlformats.org/package/2006/relationships"><Relationship Id="rId3" Type="http://schemas.openxmlformats.org/officeDocument/2006/relationships/image" Target="media/image22.png"/><Relationship Id="rId2" Type="http://schemas.openxmlformats.org/officeDocument/2006/relationships/image" Target="media/image6.jpg"/><Relationship Id="rId1" Type="http://schemas.openxmlformats.org/officeDocument/2006/relationships/image" Target="media/image5.png"/><Relationship Id="rId4" Type="http://schemas.openxmlformats.org/officeDocument/2006/relationships/image" Target="media/image23.jpeg"/></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xDef>
      <a:spPr bwMode="auto">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a:spPr>
      <a:bodyPr rot="0" vert="horz" wrap="square" lIns="0" tIns="0" rIns="0" bIns="0" anchor="t" anchorCtr="0" upright="1">
        <a:noAutofit/>
      </a:bodyPr>
      <a:lstStyle/>
    </a:txDef>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7E154FD-E7E9-4A96-A113-08CAEF7700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1118</Words>
  <Characters>8877</Characters>
  <Application>Microsoft Office Word</Application>
  <DocSecurity>0</DocSecurity>
  <Lines>73</Lines>
  <Paragraphs>19</Paragraphs>
  <ScaleCrop>false</ScaleCrop>
  <HeadingPairs>
    <vt:vector size="2" baseType="variant">
      <vt:variant>
        <vt:lpstr>Titel</vt:lpstr>
      </vt:variant>
      <vt:variant>
        <vt:i4>1</vt:i4>
      </vt:variant>
    </vt:vector>
  </HeadingPairs>
  <TitlesOfParts>
    <vt:vector size="1" baseType="lpstr">
      <vt:lpstr> </vt:lpstr>
    </vt:vector>
  </TitlesOfParts>
  <Company>Land Niedersachsen</Company>
  <LinksUpToDate>false</LinksUpToDate>
  <CharactersWithSpaces>9976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Cara.Uhlig@statistik.niedersachsen.de;Rode, Sebastian (LSN)</dc:creator>
  <cp:keywords/>
  <dc:description/>
  <cp:lastModifiedBy>Yilmaz, Necla (LSN)</cp:lastModifiedBy>
  <cp:revision>36</cp:revision>
  <cp:lastPrinted>2024-12-11T07:27:00Z</cp:lastPrinted>
  <dcterms:created xsi:type="dcterms:W3CDTF">2023-12-18T12:54:00Z</dcterms:created>
  <dcterms:modified xsi:type="dcterms:W3CDTF">2025-12-12T08:34:00Z</dcterms:modified>
  <cp:contentStatus/>
</cp:coreProperties>
</file>